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6A" w:rsidRPr="00B74761" w:rsidRDefault="0030006A">
      <w:pPr>
        <w:rPr>
          <w:b/>
          <w:sz w:val="52"/>
          <w:szCs w:val="52"/>
        </w:rPr>
      </w:pPr>
      <w:r w:rsidRPr="00B74761">
        <w:rPr>
          <w:rFonts w:hint="eastAsia"/>
          <w:b/>
          <w:sz w:val="52"/>
          <w:szCs w:val="52"/>
        </w:rPr>
        <w:t>基于岗位经验内化的培训管理实务</w:t>
      </w:r>
    </w:p>
    <w:p w:rsidR="0030006A" w:rsidRDefault="0030006A" w:rsidP="003A0EC4">
      <w:pPr>
        <w:spacing w:line="400" w:lineRule="atLeast"/>
      </w:pPr>
      <w:r>
        <w:rPr>
          <w:rFonts w:ascii="宋体" w:hAnsi="宋体" w:cs="Arial" w:hint="eastAsia"/>
          <w:b/>
          <w:color w:val="000000"/>
          <w:szCs w:val="21"/>
        </w:rPr>
        <w:t>开课时间</w:t>
      </w:r>
      <w:r>
        <w:rPr>
          <w:szCs w:val="21"/>
        </w:rPr>
        <w:t xml:space="preserve">: </w:t>
      </w:r>
      <w:r>
        <w:t>2014</w:t>
      </w:r>
      <w:r>
        <w:rPr>
          <w:rFonts w:hint="eastAsia"/>
        </w:rPr>
        <w:t>年</w:t>
      </w:r>
      <w:r>
        <w:t>4</w:t>
      </w:r>
      <w:r>
        <w:rPr>
          <w:rFonts w:hint="eastAsia"/>
        </w:rPr>
        <w:t>月</w:t>
      </w:r>
      <w:r>
        <w:t>26-27</w:t>
      </w:r>
      <w:r>
        <w:rPr>
          <w:rFonts w:hint="eastAsia"/>
        </w:rPr>
        <w:t>日昆明</w:t>
      </w:r>
    </w:p>
    <w:p w:rsidR="0030006A" w:rsidRDefault="0030006A" w:rsidP="003A0EC4">
      <w:pPr>
        <w:pStyle w:val="p0"/>
        <w:spacing w:line="400" w:lineRule="atLeast"/>
        <w:rPr>
          <w:rFonts w:ascii="宋体" w:cs="Arial"/>
          <w:color w:val="000000"/>
        </w:rPr>
      </w:pPr>
      <w:r>
        <w:rPr>
          <w:rFonts w:ascii="宋体" w:hAnsi="宋体" w:cs="Arial" w:hint="eastAsia"/>
          <w:b/>
          <w:color w:val="000000"/>
        </w:rPr>
        <w:t>学习投资</w:t>
      </w:r>
      <w:r>
        <w:rPr>
          <w:rFonts w:ascii="宋体" w:hAnsi="宋体" w:cs="Arial"/>
          <w:b/>
          <w:color w:val="000000"/>
        </w:rPr>
        <w:t>:</w:t>
      </w:r>
      <w:r>
        <w:rPr>
          <w:rFonts w:ascii="宋体" w:hAnsi="宋体" w:cs="Arial"/>
          <w:color w:val="000000"/>
        </w:rPr>
        <w:t>6800</w:t>
      </w:r>
      <w:r>
        <w:rPr>
          <w:rFonts w:ascii="宋体" w:hAnsi="宋体" w:cs="Arial" w:hint="eastAsia"/>
          <w:color w:val="000000"/>
        </w:rPr>
        <w:t>元</w:t>
      </w:r>
      <w:r>
        <w:rPr>
          <w:rFonts w:ascii="宋体" w:hAnsi="宋体" w:cs="Arial"/>
          <w:color w:val="000000"/>
        </w:rPr>
        <w:t>/</w:t>
      </w:r>
      <w:r>
        <w:rPr>
          <w:rFonts w:ascii="宋体" w:hAnsi="宋体" w:cs="Arial" w:hint="eastAsia"/>
          <w:color w:val="000000"/>
        </w:rPr>
        <w:t>人</w:t>
      </w:r>
      <w:r>
        <w:rPr>
          <w:rFonts w:ascii="宋体" w:hAnsi="宋体" w:cs="Arial"/>
          <w:color w:val="000000"/>
        </w:rPr>
        <w:t>(</w:t>
      </w:r>
      <w:r>
        <w:rPr>
          <w:rFonts w:ascii="宋体" w:hAnsi="宋体" w:cs="Arial" w:hint="eastAsia"/>
          <w:color w:val="000000"/>
        </w:rPr>
        <w:t>包括培训、培训教材、场地费等</w:t>
      </w:r>
      <w:r>
        <w:rPr>
          <w:rFonts w:ascii="宋体" w:hAnsi="宋体" w:cs="Arial"/>
          <w:color w:val="000000"/>
        </w:rPr>
        <w:t xml:space="preserve">) </w:t>
      </w:r>
    </w:p>
    <w:p w:rsidR="0030006A" w:rsidRDefault="0030006A" w:rsidP="003A0EC4">
      <w:pPr>
        <w:rPr>
          <w:rFonts w:ascii="宋体" w:cs="Arial"/>
          <w:b/>
          <w:color w:val="000000"/>
          <w:szCs w:val="21"/>
        </w:rPr>
      </w:pPr>
      <w:r>
        <w:rPr>
          <w:rFonts w:ascii="宋体" w:hAnsi="宋体" w:cs="Arial" w:hint="eastAsia"/>
          <w:b/>
          <w:color w:val="000000"/>
          <w:szCs w:val="21"/>
        </w:rPr>
        <w:t>学员对象：中高层管理人员。</w:t>
      </w:r>
    </w:p>
    <w:p w:rsidR="0030006A" w:rsidRDefault="0030006A" w:rsidP="003A0EC4">
      <w:pPr>
        <w:rPr>
          <w:rFonts w:ascii="宋体" w:cs="Arial"/>
          <w:b/>
          <w:color w:val="000000"/>
          <w:szCs w:val="21"/>
        </w:rPr>
      </w:pPr>
      <w:r w:rsidRPr="003A0EC4">
        <w:rPr>
          <w:rFonts w:ascii="宋体" w:hAnsi="宋体" w:cs="Arial" w:hint="eastAsia"/>
          <w:b/>
          <w:color w:val="000000"/>
          <w:szCs w:val="21"/>
        </w:rPr>
        <w:t>课程背景：</w:t>
      </w:r>
    </w:p>
    <w:p w:rsidR="0030006A" w:rsidRDefault="0030006A" w:rsidP="003A0EC4">
      <w:r>
        <w:rPr>
          <w:rFonts w:hint="eastAsia"/>
        </w:rPr>
        <w:t>企业的经营与发展离不开文化和理念的传承；离不开技能和技术的传播；离不开信息和知识的传递，因此，一个优秀的管理者更应该是一个优秀的培训师，肩负着企业中文化理念传承、技能技术传播与知识信息传递的重任。</w:t>
      </w: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联系方式：中企联企业</w:t>
      </w:r>
      <w:r>
        <w:rPr>
          <w:rFonts w:ascii="宋体" w:hAnsi="Wingdings" w:cs="宋体" w:hint="eastAsia"/>
          <w:b/>
          <w:bCs/>
          <w:szCs w:val="21"/>
          <w:lang w:val="zh-CN"/>
        </w:rPr>
        <w:t>培训网</w:t>
      </w: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        </w:t>
      </w: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咨询电话：010-62885261   62885218</w:t>
      </w: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联 系 人：潘宏利 </w:t>
      </w:r>
      <w:r>
        <w:rPr>
          <w:rFonts w:ascii="宋体" w:hAnsi="Wingdings" w:cs="宋体" w:hint="eastAsia"/>
          <w:b/>
          <w:bCs/>
          <w:szCs w:val="21"/>
          <w:lang w:val="zh-CN"/>
        </w:rPr>
        <w:t>13051501222</w:t>
      </w: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电子邮箱：phL568@163.com</w:t>
      </w:r>
    </w:p>
    <w:p w:rsidR="0030006A" w:rsidRPr="00C56FFF" w:rsidRDefault="0030006A" w:rsidP="007E1625">
      <w:pPr>
        <w:widowControl/>
        <w:jc w:val="left"/>
        <w:rPr>
          <w:rFonts w:ascii="宋体" w:cs="宋体"/>
          <w:b/>
          <w:bCs/>
          <w:color w:val="FF0000"/>
          <w:kern w:val="0"/>
          <w:sz w:val="24"/>
          <w:szCs w:val="16"/>
        </w:rPr>
      </w:pP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网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</w:t>
      </w:r>
      <w:r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 </w:t>
      </w: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址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>:www.zqLpx.com</w:t>
      </w:r>
    </w:p>
    <w:p w:rsidR="0030006A" w:rsidRPr="007E1625" w:rsidRDefault="0030006A" w:rsidP="003A0EC4"/>
    <w:p w:rsidR="0030006A" w:rsidRDefault="0030006A" w:rsidP="003A0EC4">
      <w:r>
        <w:rPr>
          <w:rFonts w:hint="eastAsia"/>
        </w:rPr>
        <w:t>人才的培育和训练是企业的当务之急，但传统的“走出去”或“请进来”的培训方式要么“水土不服”，要么“基因不对”。</w:t>
      </w:r>
    </w:p>
    <w:p w:rsidR="0030006A" w:rsidRDefault="0030006A" w:rsidP="003A0EC4">
      <w:r>
        <w:rPr>
          <w:rFonts w:hint="eastAsia"/>
        </w:rPr>
        <w:t>与传统</w:t>
      </w:r>
      <w:r>
        <w:t>TTT</w:t>
      </w:r>
      <w:r>
        <w:rPr>
          <w:rFonts w:hint="eastAsia"/>
        </w:rPr>
        <w:t>课程的区别：</w:t>
      </w:r>
    </w:p>
    <w:p w:rsidR="0030006A" w:rsidRDefault="0030006A" w:rsidP="003A0EC4"/>
    <w:p w:rsidR="0030006A" w:rsidRDefault="0030006A" w:rsidP="003A0EC4">
      <w:r>
        <w:rPr>
          <w:rFonts w:hint="eastAsia"/>
        </w:rPr>
        <w:t>本次课程弥补了传统《</w:t>
      </w:r>
      <w:r>
        <w:t>TTT</w:t>
      </w:r>
      <w:r>
        <w:rPr>
          <w:rFonts w:hint="eastAsia"/>
        </w:rPr>
        <w:t>培训师培训》重演绎轻内容的弊端</w:t>
      </w:r>
      <w:r>
        <w:t>,</w:t>
      </w:r>
      <w:r>
        <w:rPr>
          <w:rFonts w:hint="eastAsia"/>
        </w:rPr>
        <w:t>强调：</w:t>
      </w:r>
    </w:p>
    <w:p w:rsidR="0030006A" w:rsidRDefault="0030006A" w:rsidP="003A0EC4"/>
    <w:p w:rsidR="0030006A" w:rsidRDefault="0030006A" w:rsidP="003A0EC4">
      <w:r>
        <w:rPr>
          <w:rFonts w:hint="eastAsia"/>
        </w:rPr>
        <w:t>“先有内容，后有呈现”</w:t>
      </w:r>
    </w:p>
    <w:p w:rsidR="0030006A" w:rsidRDefault="0030006A" w:rsidP="003A0EC4"/>
    <w:p w:rsidR="0030006A" w:rsidRDefault="0030006A" w:rsidP="003A0EC4">
      <w:r>
        <w:rPr>
          <w:rFonts w:hint="eastAsia"/>
        </w:rPr>
        <w:t>以“培训课程为中心”，先帮助员工梳理自己的岗位经验，变成课程，确保：</w:t>
      </w:r>
    </w:p>
    <w:p w:rsidR="0030006A" w:rsidRDefault="0030006A" w:rsidP="003A0EC4"/>
    <w:p w:rsidR="0030006A" w:rsidRDefault="0030006A" w:rsidP="003A0EC4">
      <w:r>
        <w:rPr>
          <w:rFonts w:hint="eastAsia"/>
        </w:rPr>
        <w:t>“有东西可讲”然后再教他：“怎么讲”（业界俗称“后</w:t>
      </w:r>
      <w:r>
        <w:t>TTT</w:t>
      </w:r>
      <w:r>
        <w:rPr>
          <w:rFonts w:hint="eastAsia"/>
        </w:rPr>
        <w:t>时代”）；</w:t>
      </w:r>
    </w:p>
    <w:p w:rsidR="0030006A" w:rsidRDefault="0030006A" w:rsidP="003A0EC4"/>
    <w:p w:rsidR="0030006A" w:rsidRDefault="0030006A" w:rsidP="003A0EC4">
      <w:r>
        <w:rPr>
          <w:rFonts w:hint="eastAsia"/>
        </w:rPr>
        <w:t>规避了过往企业在培养内部培训师时的“市场化倾向”：</w:t>
      </w:r>
    </w:p>
    <w:p w:rsidR="0030006A" w:rsidRDefault="0030006A" w:rsidP="003A0EC4"/>
    <w:p w:rsidR="0030006A" w:rsidRDefault="0030006A" w:rsidP="003A0EC4">
      <w:r>
        <w:rPr>
          <w:rFonts w:hint="eastAsia"/>
        </w:rPr>
        <w:t>首先不是为了培养可以走穴的“市场化通用类讲师”；</w:t>
      </w:r>
    </w:p>
    <w:p w:rsidR="0030006A" w:rsidRDefault="0030006A" w:rsidP="003A0EC4"/>
    <w:p w:rsidR="0030006A" w:rsidRDefault="0030006A" w:rsidP="003A0EC4">
      <w:r>
        <w:rPr>
          <w:rFonts w:hint="eastAsia"/>
        </w:rPr>
        <w:t>而是成为贴近企业业务需求的实战化兼职培训师。</w:t>
      </w:r>
    </w:p>
    <w:p w:rsidR="0030006A" w:rsidRDefault="0030006A" w:rsidP="003A0EC4"/>
    <w:p w:rsidR="0030006A" w:rsidRDefault="0030006A" w:rsidP="003A0EC4">
      <w:r>
        <w:rPr>
          <w:rFonts w:hint="eastAsia"/>
        </w:rPr>
        <w:t>强调以任务为导向，对绩效负责。</w:t>
      </w:r>
    </w:p>
    <w:p w:rsidR="0030006A" w:rsidRDefault="0030006A" w:rsidP="003A0EC4"/>
    <w:p w:rsidR="0030006A" w:rsidRDefault="0030006A" w:rsidP="003A0EC4">
      <w:r>
        <w:rPr>
          <w:rFonts w:hint="eastAsia"/>
        </w:rPr>
        <w:t>降低培养难度（只需掌握本岗位所授课程相应的方法与技巧即可）</w:t>
      </w:r>
    </w:p>
    <w:p w:rsidR="0030006A" w:rsidRDefault="0030006A" w:rsidP="003A0EC4"/>
    <w:p w:rsidR="0030006A" w:rsidRDefault="0030006A" w:rsidP="003A0EC4">
      <w:r>
        <w:rPr>
          <w:rFonts w:hint="eastAsia"/>
        </w:rPr>
        <w:t>降低企业人才培养风险</w:t>
      </w:r>
    </w:p>
    <w:p w:rsidR="0030006A" w:rsidRDefault="0030006A" w:rsidP="003A0EC4"/>
    <w:p w:rsidR="0030006A" w:rsidRDefault="0030006A" w:rsidP="003A0EC4">
      <w:r>
        <w:rPr>
          <w:rFonts w:hint="eastAsia"/>
        </w:rPr>
        <w:t>我们回归培训本源，更加符合企业绩效的要求，更加符合成人学习特征，从而使我们在从事文化理念传承、技能技术传播与知识信息传递的工作中更有效果。</w:t>
      </w:r>
    </w:p>
    <w:p w:rsidR="0030006A" w:rsidRPr="00B74761" w:rsidRDefault="0030006A" w:rsidP="003A0EC4">
      <w:pPr>
        <w:rPr>
          <w:b/>
        </w:rPr>
      </w:pPr>
      <w:r w:rsidRPr="00B74761">
        <w:rPr>
          <w:rFonts w:hint="eastAsia"/>
          <w:b/>
        </w:rPr>
        <w:t>重要观点：</w:t>
      </w:r>
    </w:p>
    <w:p w:rsidR="0030006A" w:rsidRDefault="0030006A" w:rsidP="003A0EC4"/>
    <w:p w:rsidR="0030006A" w:rsidRDefault="0030006A" w:rsidP="003A0EC4">
      <w:r>
        <w:rPr>
          <w:rFonts w:hint="eastAsia"/>
        </w:rPr>
        <w:t>◆</w:t>
      </w:r>
      <w:r>
        <w:t xml:space="preserve"> </w:t>
      </w:r>
      <w:r>
        <w:rPr>
          <w:rFonts w:hint="eastAsia"/>
        </w:rPr>
        <w:t>成功的组织是传授经验的组织，每个人都在教，每个人都在学；</w:t>
      </w:r>
    </w:p>
    <w:p w:rsidR="0030006A" w:rsidRDefault="0030006A" w:rsidP="003A0EC4">
      <w:r>
        <w:rPr>
          <w:rFonts w:hint="eastAsia"/>
        </w:rPr>
        <w:t>◆</w:t>
      </w:r>
      <w:r>
        <w:t xml:space="preserve"> </w:t>
      </w:r>
      <w:r>
        <w:rPr>
          <w:rFonts w:hint="eastAsia"/>
        </w:rPr>
        <w:t>成功的组织是围绕良性教学循环建立的，互动产生知识，传授经验不是单向的，而是双向的；</w:t>
      </w:r>
    </w:p>
    <w:p w:rsidR="0030006A" w:rsidRDefault="0030006A" w:rsidP="003A0EC4">
      <w:r>
        <w:rPr>
          <w:rFonts w:hint="eastAsia"/>
        </w:rPr>
        <w:t>◆</w:t>
      </w:r>
      <w:r>
        <w:t xml:space="preserve"> </w:t>
      </w:r>
      <w:r>
        <w:rPr>
          <w:rFonts w:hint="eastAsia"/>
        </w:rPr>
        <w:t>教和学是竞争力的关键，它确保了每个都参与其中，并最大限度的挖掘出人才的潜力；</w:t>
      </w:r>
    </w:p>
    <w:p w:rsidR="0030006A" w:rsidRDefault="0030006A" w:rsidP="003A0EC4">
      <w:r>
        <w:rPr>
          <w:rFonts w:hint="eastAsia"/>
        </w:rPr>
        <w:t>◆</w:t>
      </w:r>
      <w:r>
        <w:t xml:space="preserve"> </w:t>
      </w:r>
      <w:r>
        <w:rPr>
          <w:rFonts w:hint="eastAsia"/>
        </w:rPr>
        <w:t>使别人能共享你的知识。第一步：分类归纳，总结你所知道的知识；第二步：探索能清楚传达给别人的方法。</w:t>
      </w:r>
    </w:p>
    <w:p w:rsidR="0030006A" w:rsidRDefault="0030006A" w:rsidP="003A0EC4">
      <w:pPr>
        <w:widowControl/>
        <w:jc w:val="left"/>
        <w:rPr>
          <w:rFonts w:ascii="宋体" w:cs="宋体"/>
          <w:b/>
          <w:kern w:val="0"/>
          <w:sz w:val="24"/>
          <w:szCs w:val="24"/>
        </w:rPr>
      </w:pP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课程大纲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hAnsi="宋体" w:cs="宋体" w:hint="eastAsia"/>
          <w:b/>
          <w:kern w:val="0"/>
          <w:sz w:val="24"/>
          <w:szCs w:val="24"/>
        </w:rPr>
        <w:t>第一站：出发（导入篇）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1-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学习小组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2-</w:t>
      </w:r>
      <w:r w:rsidRPr="003A0EC4">
        <w:rPr>
          <w:rFonts w:ascii="宋体" w:hAnsi="宋体" w:cs="宋体" w:hint="eastAsia"/>
          <w:kern w:val="0"/>
          <w:sz w:val="24"/>
          <w:szCs w:val="24"/>
        </w:rPr>
        <w:t>制定学习规则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3-</w:t>
      </w:r>
      <w:r w:rsidRPr="003A0EC4">
        <w:rPr>
          <w:rFonts w:ascii="宋体" w:hAnsi="宋体" w:cs="宋体" w:hint="eastAsia"/>
          <w:kern w:val="0"/>
          <w:sz w:val="24"/>
          <w:szCs w:val="24"/>
        </w:rPr>
        <w:t>培训的再理解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3.1</w:t>
      </w:r>
      <w:r w:rsidRPr="003A0EC4">
        <w:rPr>
          <w:rFonts w:ascii="宋体" w:hAnsi="宋体" w:cs="宋体" w:hint="eastAsia"/>
          <w:kern w:val="0"/>
          <w:sz w:val="24"/>
          <w:szCs w:val="24"/>
        </w:rPr>
        <w:t>广义看培训</w:t>
      </w:r>
      <w:r w:rsidRPr="003A0EC4">
        <w:rPr>
          <w:rFonts w:ascii="宋体" w:cs="宋体"/>
          <w:kern w:val="0"/>
          <w:sz w:val="24"/>
          <w:szCs w:val="24"/>
        </w:rPr>
        <w:t>      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3.2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学术定义培训</w:t>
      </w:r>
      <w:r w:rsidRPr="003A0EC4">
        <w:rPr>
          <w:rFonts w:ascii="宋体" w:cs="宋体"/>
          <w:kern w:val="0"/>
          <w:sz w:val="24"/>
          <w:szCs w:val="24"/>
        </w:rPr>
        <w:t>  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cs="宋体"/>
          <w:kern w:val="0"/>
          <w:sz w:val="24"/>
          <w:szCs w:val="24"/>
        </w:rPr>
        <w:t>  </w:t>
      </w:r>
      <w:r w:rsidRPr="003A0EC4">
        <w:rPr>
          <w:rFonts w:ascii="宋体" w:hAnsi="宋体" w:cs="宋体"/>
          <w:kern w:val="0"/>
          <w:sz w:val="24"/>
          <w:szCs w:val="24"/>
        </w:rPr>
        <w:t>4-</w:t>
      </w:r>
      <w:r w:rsidRPr="003A0EC4">
        <w:rPr>
          <w:rFonts w:ascii="宋体" w:hAnsi="宋体" w:cs="宋体" w:hint="eastAsia"/>
          <w:kern w:val="0"/>
          <w:sz w:val="24"/>
          <w:szCs w:val="24"/>
        </w:rPr>
        <w:t>培训师的概念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4.1</w:t>
      </w:r>
      <w:r w:rsidRPr="003A0EC4">
        <w:rPr>
          <w:rFonts w:ascii="宋体" w:hAnsi="宋体" w:cs="宋体" w:hint="eastAsia"/>
          <w:kern w:val="0"/>
          <w:sz w:val="24"/>
          <w:szCs w:val="24"/>
        </w:rPr>
        <w:t>管理者的核心价值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4.2</w:t>
      </w:r>
      <w:r w:rsidRPr="003A0EC4">
        <w:rPr>
          <w:rFonts w:ascii="宋体" w:hAnsi="宋体" w:cs="宋体" w:hint="eastAsia"/>
          <w:kern w:val="0"/>
          <w:sz w:val="24"/>
          <w:szCs w:val="24"/>
        </w:rPr>
        <w:t>内训师的两种角色</w:t>
      </w:r>
      <w:r w:rsidRPr="003A0EC4">
        <w:rPr>
          <w:rFonts w:ascii="宋体" w:cs="宋体"/>
          <w:kern w:val="0"/>
          <w:sz w:val="24"/>
          <w:szCs w:val="24"/>
        </w:rPr>
        <w:t>  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4.3</w:t>
      </w:r>
      <w:r w:rsidRPr="003A0EC4">
        <w:rPr>
          <w:rFonts w:ascii="宋体" w:hAnsi="宋体" w:cs="宋体" w:hint="eastAsia"/>
          <w:kern w:val="0"/>
          <w:sz w:val="24"/>
          <w:szCs w:val="24"/>
        </w:rPr>
        <w:t>培训师的三大任务</w:t>
      </w: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cs="宋体"/>
          <w:kern w:val="0"/>
          <w:sz w:val="24"/>
          <w:szCs w:val="24"/>
        </w:rPr>
        <w:br/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第二站：隐性经验显性化</w:t>
      </w:r>
      <w:r w:rsidRPr="003A0EC4">
        <w:rPr>
          <w:rFonts w:ascii="宋体" w:cs="宋体"/>
          <w:b/>
          <w:kern w:val="0"/>
          <w:sz w:val="24"/>
          <w:szCs w:val="24"/>
        </w:rPr>
        <w:t>-</w:t>
      </w:r>
      <w:r w:rsidRPr="003A0EC4">
        <w:rPr>
          <w:rFonts w:ascii="宋体" w:hAnsi="宋体" w:cs="宋体" w:hint="eastAsia"/>
          <w:b/>
          <w:kern w:val="0"/>
          <w:sz w:val="24"/>
          <w:szCs w:val="24"/>
        </w:rPr>
        <w:t>课程设计</w:t>
      </w:r>
      <w:r w:rsidRPr="003A0EC4">
        <w:rPr>
          <w:rFonts w:ascii="宋体" w:cs="宋体"/>
          <w:b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1-</w:t>
      </w:r>
      <w:r w:rsidRPr="003A0EC4">
        <w:rPr>
          <w:rFonts w:ascii="宋体" w:hAnsi="宋体" w:cs="宋体" w:hint="eastAsia"/>
          <w:kern w:val="0"/>
          <w:sz w:val="24"/>
          <w:szCs w:val="24"/>
        </w:rPr>
        <w:t>思维训练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1.1 </w:t>
      </w:r>
      <w:r w:rsidRPr="003A0EC4">
        <w:rPr>
          <w:rFonts w:ascii="宋体" w:hAnsi="宋体" w:cs="宋体" w:hint="eastAsia"/>
          <w:kern w:val="0"/>
          <w:sz w:val="24"/>
          <w:szCs w:val="24"/>
        </w:rPr>
        <w:t>思维绽放</w:t>
      </w:r>
      <w:r w:rsidRPr="003A0EC4">
        <w:rPr>
          <w:rFonts w:ascii="宋体" w:cs="宋体"/>
          <w:kern w:val="0"/>
          <w:sz w:val="24"/>
          <w:szCs w:val="24"/>
        </w:rPr>
        <w:t> 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1.2</w:t>
      </w:r>
      <w:r w:rsidRPr="003A0EC4">
        <w:rPr>
          <w:rFonts w:ascii="宋体" w:hAnsi="宋体" w:cs="宋体" w:hint="eastAsia"/>
          <w:kern w:val="0"/>
          <w:sz w:val="24"/>
          <w:szCs w:val="24"/>
        </w:rPr>
        <w:t>思绪飞扬</w:t>
      </w:r>
      <w:r w:rsidRPr="003A0EC4">
        <w:rPr>
          <w:rFonts w:ascii="宋体" w:cs="宋体"/>
          <w:kern w:val="0"/>
          <w:sz w:val="24"/>
          <w:szCs w:val="24"/>
        </w:rPr>
        <w:t> 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1.3</w:t>
      </w:r>
      <w:r w:rsidRPr="003A0EC4">
        <w:rPr>
          <w:rFonts w:ascii="宋体" w:hAnsi="宋体" w:cs="宋体" w:hint="eastAsia"/>
          <w:kern w:val="0"/>
          <w:sz w:val="24"/>
          <w:szCs w:val="24"/>
        </w:rPr>
        <w:t>万法归宗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2-</w:t>
      </w:r>
      <w:r w:rsidRPr="003A0EC4">
        <w:rPr>
          <w:rFonts w:ascii="宋体" w:hAnsi="宋体" w:cs="宋体" w:hint="eastAsia"/>
          <w:kern w:val="0"/>
          <w:sz w:val="24"/>
          <w:szCs w:val="24"/>
        </w:rPr>
        <w:t>分析岗位任务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2.1</w:t>
      </w:r>
      <w:r w:rsidRPr="003A0EC4">
        <w:rPr>
          <w:rFonts w:ascii="宋体" w:hAnsi="宋体" w:cs="宋体" w:hint="eastAsia"/>
          <w:kern w:val="0"/>
          <w:sz w:val="24"/>
          <w:szCs w:val="24"/>
        </w:rPr>
        <w:t>岗位核心任务分析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2.2</w:t>
      </w:r>
      <w:r w:rsidRPr="003A0EC4">
        <w:rPr>
          <w:rFonts w:ascii="宋体" w:hAnsi="宋体" w:cs="宋体" w:hint="eastAsia"/>
          <w:kern w:val="0"/>
          <w:sz w:val="24"/>
          <w:szCs w:val="24"/>
        </w:rPr>
        <w:t>任务流程分解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2.3</w:t>
      </w:r>
      <w:r w:rsidRPr="003A0EC4">
        <w:rPr>
          <w:rFonts w:ascii="宋体" w:hAnsi="宋体" w:cs="宋体" w:hint="eastAsia"/>
          <w:kern w:val="0"/>
          <w:sz w:val="24"/>
          <w:szCs w:val="24"/>
        </w:rPr>
        <w:t>活动能力分解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2.4</w:t>
      </w:r>
      <w:r w:rsidRPr="003A0EC4">
        <w:rPr>
          <w:rFonts w:ascii="宋体" w:hAnsi="宋体" w:cs="宋体" w:hint="eastAsia"/>
          <w:kern w:val="0"/>
          <w:sz w:val="24"/>
          <w:szCs w:val="24"/>
        </w:rPr>
        <w:t>过往经验分析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3-</w:t>
      </w:r>
      <w:r w:rsidRPr="003A0EC4">
        <w:rPr>
          <w:rFonts w:ascii="宋体" w:hAnsi="宋体" w:cs="宋体" w:hint="eastAsia"/>
          <w:kern w:val="0"/>
          <w:sz w:val="24"/>
          <w:szCs w:val="24"/>
        </w:rPr>
        <w:t>选定开发题目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3.1</w:t>
      </w:r>
      <w:r w:rsidRPr="003A0EC4">
        <w:rPr>
          <w:rFonts w:ascii="宋体" w:hAnsi="宋体" w:cs="宋体" w:hint="eastAsia"/>
          <w:kern w:val="0"/>
          <w:sz w:val="24"/>
          <w:szCs w:val="24"/>
        </w:rPr>
        <w:t>选题原则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3.2</w:t>
      </w:r>
      <w:r w:rsidRPr="003A0EC4">
        <w:rPr>
          <w:rFonts w:ascii="宋体" w:hAnsi="宋体" w:cs="宋体" w:hint="eastAsia"/>
          <w:kern w:val="0"/>
          <w:sz w:val="24"/>
          <w:szCs w:val="24"/>
        </w:rPr>
        <w:t>选题方法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3.3</w:t>
      </w:r>
      <w:r w:rsidRPr="003A0EC4">
        <w:rPr>
          <w:rFonts w:ascii="宋体" w:hAnsi="宋体" w:cs="宋体" w:hint="eastAsia"/>
          <w:kern w:val="0"/>
          <w:sz w:val="24"/>
          <w:szCs w:val="24"/>
        </w:rPr>
        <w:t>通用课题</w:t>
      </w:r>
      <w:r w:rsidRPr="003A0EC4">
        <w:rPr>
          <w:rFonts w:ascii="宋体" w:cs="宋体"/>
          <w:kern w:val="0"/>
          <w:sz w:val="24"/>
          <w:szCs w:val="24"/>
        </w:rPr>
        <w:t> 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3.4</w:t>
      </w:r>
      <w:r w:rsidRPr="003A0EC4">
        <w:rPr>
          <w:rFonts w:ascii="宋体" w:hAnsi="宋体" w:cs="宋体" w:hint="eastAsia"/>
          <w:kern w:val="0"/>
          <w:sz w:val="24"/>
          <w:szCs w:val="24"/>
        </w:rPr>
        <w:t>推广课题</w:t>
      </w: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4-</w:t>
      </w:r>
      <w:r w:rsidRPr="003A0EC4">
        <w:rPr>
          <w:rFonts w:ascii="宋体" w:hAnsi="宋体" w:cs="宋体" w:hint="eastAsia"/>
          <w:kern w:val="0"/>
          <w:sz w:val="24"/>
          <w:szCs w:val="24"/>
        </w:rPr>
        <w:t>描述学习目标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4.1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学习对象分析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4.2</w:t>
      </w:r>
      <w:r w:rsidRPr="003A0EC4">
        <w:rPr>
          <w:rFonts w:ascii="宋体" w:hAnsi="宋体" w:cs="宋体" w:hint="eastAsia"/>
          <w:kern w:val="0"/>
          <w:sz w:val="24"/>
          <w:szCs w:val="24"/>
        </w:rPr>
        <w:t>组织环境分析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4.3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学习内容分类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4.4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学习目标标准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5-</w:t>
      </w:r>
      <w:r w:rsidRPr="003A0EC4">
        <w:rPr>
          <w:rFonts w:ascii="宋体" w:hAnsi="宋体" w:cs="宋体" w:hint="eastAsia"/>
          <w:kern w:val="0"/>
          <w:sz w:val="24"/>
          <w:szCs w:val="24"/>
        </w:rPr>
        <w:t>梳理课程大纲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5.1</w:t>
      </w:r>
      <w:r w:rsidRPr="003A0EC4">
        <w:rPr>
          <w:rFonts w:ascii="宋体" w:hAnsi="宋体" w:cs="宋体" w:hint="eastAsia"/>
          <w:kern w:val="0"/>
          <w:sz w:val="24"/>
          <w:szCs w:val="24"/>
        </w:rPr>
        <w:t>课程结构种类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5.2</w:t>
      </w:r>
      <w:r w:rsidRPr="003A0EC4">
        <w:rPr>
          <w:rFonts w:ascii="宋体" w:hAnsi="宋体" w:cs="宋体" w:hint="eastAsia"/>
          <w:kern w:val="0"/>
          <w:sz w:val="24"/>
          <w:szCs w:val="24"/>
        </w:rPr>
        <w:t>让课程模块化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5.3</w:t>
      </w:r>
      <w:r w:rsidRPr="003A0EC4">
        <w:rPr>
          <w:rFonts w:ascii="宋体" w:hAnsi="宋体" w:cs="宋体" w:hint="eastAsia"/>
          <w:kern w:val="0"/>
          <w:sz w:val="24"/>
          <w:szCs w:val="24"/>
        </w:rPr>
        <w:t>课程大纲原则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6-</w:t>
      </w:r>
      <w:r w:rsidRPr="003A0EC4">
        <w:rPr>
          <w:rFonts w:ascii="宋体" w:hAnsi="宋体" w:cs="宋体" w:hint="eastAsia"/>
          <w:kern w:val="0"/>
          <w:sz w:val="24"/>
          <w:szCs w:val="24"/>
        </w:rPr>
        <w:t>选择教学素材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6.1</w:t>
      </w:r>
      <w:r w:rsidRPr="003A0EC4">
        <w:rPr>
          <w:rFonts w:ascii="宋体" w:hAnsi="宋体" w:cs="宋体" w:hint="eastAsia"/>
          <w:kern w:val="0"/>
          <w:sz w:val="24"/>
          <w:szCs w:val="24"/>
        </w:rPr>
        <w:t>素材来源搜集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6.2</w:t>
      </w:r>
      <w:r w:rsidRPr="003A0EC4">
        <w:rPr>
          <w:rFonts w:ascii="宋体" w:hAnsi="宋体" w:cs="宋体" w:hint="eastAsia"/>
          <w:kern w:val="0"/>
          <w:sz w:val="24"/>
          <w:szCs w:val="24"/>
        </w:rPr>
        <w:t>素材分辨选择</w:t>
      </w:r>
      <w:r w:rsidRPr="003A0EC4">
        <w:rPr>
          <w:rFonts w:ascii="宋体" w:cs="宋体"/>
          <w:kern w:val="0"/>
          <w:sz w:val="24"/>
          <w:szCs w:val="24"/>
        </w:rPr>
        <w:br/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第三站：显性成果标准化</w:t>
      </w:r>
      <w:r w:rsidRPr="003A0EC4">
        <w:rPr>
          <w:rFonts w:ascii="宋体" w:cs="宋体"/>
          <w:b/>
          <w:kern w:val="0"/>
          <w:sz w:val="24"/>
          <w:szCs w:val="24"/>
        </w:rPr>
        <w:t>-</w:t>
      </w:r>
      <w:r w:rsidRPr="003A0EC4">
        <w:rPr>
          <w:rFonts w:ascii="宋体" w:hAnsi="宋体" w:cs="宋体" w:hint="eastAsia"/>
          <w:b/>
          <w:kern w:val="0"/>
          <w:sz w:val="24"/>
          <w:szCs w:val="24"/>
        </w:rPr>
        <w:t>课程开发</w:t>
      </w:r>
      <w:r w:rsidRPr="003A0EC4">
        <w:rPr>
          <w:rFonts w:ascii="宋体" w:cs="宋体"/>
          <w:b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1-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学习心智模型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1.1-</w:t>
      </w:r>
      <w:r w:rsidRPr="003A0EC4">
        <w:rPr>
          <w:rFonts w:ascii="宋体" w:hAnsi="宋体" w:cs="宋体" w:hint="eastAsia"/>
          <w:kern w:val="0"/>
          <w:sz w:val="24"/>
          <w:szCs w:val="24"/>
        </w:rPr>
        <w:t>成人学习特征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1.2-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学习的心智模型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2-</w:t>
      </w:r>
      <w:r w:rsidRPr="003A0EC4">
        <w:rPr>
          <w:rFonts w:ascii="宋体" w:hAnsi="宋体" w:cs="宋体" w:hint="eastAsia"/>
          <w:kern w:val="0"/>
          <w:sz w:val="24"/>
          <w:szCs w:val="24"/>
        </w:rPr>
        <w:t>课程开发流程学习准备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2.1</w:t>
      </w:r>
      <w:r w:rsidRPr="003A0EC4">
        <w:rPr>
          <w:rFonts w:ascii="宋体" w:hAnsi="宋体" w:cs="宋体" w:hint="eastAsia"/>
          <w:kern w:val="0"/>
          <w:sz w:val="24"/>
          <w:szCs w:val="24"/>
        </w:rPr>
        <w:t>动机激发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2.2</w:t>
      </w:r>
      <w:r w:rsidRPr="003A0EC4">
        <w:rPr>
          <w:rFonts w:ascii="宋体" w:hAnsi="宋体" w:cs="宋体" w:hint="eastAsia"/>
          <w:kern w:val="0"/>
          <w:sz w:val="24"/>
          <w:szCs w:val="24"/>
        </w:rPr>
        <w:t>经验关联学习组织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2.3</w:t>
      </w:r>
      <w:r w:rsidRPr="003A0EC4">
        <w:rPr>
          <w:rFonts w:ascii="宋体" w:hAnsi="宋体" w:cs="宋体" w:hint="eastAsia"/>
          <w:kern w:val="0"/>
          <w:sz w:val="24"/>
          <w:szCs w:val="24"/>
        </w:rPr>
        <w:t>讲解陈述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2.4</w:t>
      </w:r>
      <w:r w:rsidRPr="003A0EC4">
        <w:rPr>
          <w:rFonts w:ascii="宋体" w:hAnsi="宋体" w:cs="宋体" w:hint="eastAsia"/>
          <w:kern w:val="0"/>
          <w:sz w:val="24"/>
          <w:szCs w:val="24"/>
        </w:rPr>
        <w:t>展示示范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2.5</w:t>
      </w:r>
      <w:r w:rsidRPr="003A0EC4">
        <w:rPr>
          <w:rFonts w:ascii="宋体" w:hAnsi="宋体" w:cs="宋体" w:hint="eastAsia"/>
          <w:kern w:val="0"/>
          <w:sz w:val="24"/>
          <w:szCs w:val="24"/>
        </w:rPr>
        <w:t>练习演练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2.6</w:t>
      </w:r>
      <w:r w:rsidRPr="003A0EC4">
        <w:rPr>
          <w:rFonts w:ascii="宋体" w:hAnsi="宋体" w:cs="宋体" w:hint="eastAsia"/>
          <w:kern w:val="0"/>
          <w:sz w:val="24"/>
          <w:szCs w:val="24"/>
        </w:rPr>
        <w:t>评价发布回顾强化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2.7</w:t>
      </w:r>
      <w:r w:rsidRPr="003A0EC4">
        <w:rPr>
          <w:rFonts w:ascii="宋体" w:hAnsi="宋体" w:cs="宋体" w:hint="eastAsia"/>
          <w:kern w:val="0"/>
          <w:sz w:val="24"/>
          <w:szCs w:val="24"/>
        </w:rPr>
        <w:t>内容回顾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2.8</w:t>
      </w:r>
      <w:r w:rsidRPr="003A0EC4">
        <w:rPr>
          <w:rFonts w:ascii="宋体" w:hAnsi="宋体" w:cs="宋体" w:hint="eastAsia"/>
          <w:kern w:val="0"/>
          <w:sz w:val="24"/>
          <w:szCs w:val="24"/>
        </w:rPr>
        <w:t>效果评估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2.9</w:t>
      </w:r>
      <w:r w:rsidRPr="003A0EC4">
        <w:rPr>
          <w:rFonts w:ascii="宋体" w:hAnsi="宋体" w:cs="宋体" w:hint="eastAsia"/>
          <w:kern w:val="0"/>
          <w:sz w:val="24"/>
          <w:szCs w:val="24"/>
        </w:rPr>
        <w:t>行动计划</w:t>
      </w: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3-</w:t>
      </w:r>
      <w:r w:rsidRPr="003A0EC4">
        <w:rPr>
          <w:rFonts w:ascii="宋体" w:hAnsi="宋体" w:cs="宋体" w:hint="eastAsia"/>
          <w:kern w:val="0"/>
          <w:sz w:val="24"/>
          <w:szCs w:val="24"/>
        </w:rPr>
        <w:t>专业授课方法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3.1 </w:t>
      </w:r>
      <w:r w:rsidRPr="003A0EC4">
        <w:rPr>
          <w:rFonts w:ascii="宋体" w:hAnsi="宋体" w:cs="宋体" w:hint="eastAsia"/>
          <w:kern w:val="0"/>
          <w:sz w:val="24"/>
          <w:szCs w:val="24"/>
        </w:rPr>
        <w:t>成人学习风格测试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3.2</w:t>
      </w:r>
      <w:r w:rsidRPr="003A0EC4">
        <w:rPr>
          <w:rFonts w:ascii="宋体" w:hAnsi="宋体" w:cs="宋体" w:hint="eastAsia"/>
          <w:kern w:val="0"/>
          <w:sz w:val="24"/>
          <w:szCs w:val="24"/>
        </w:rPr>
        <w:t>讲授教学法运用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3.3</w:t>
      </w:r>
      <w:r w:rsidRPr="003A0EC4">
        <w:rPr>
          <w:rFonts w:ascii="宋体" w:hAnsi="宋体" w:cs="宋体" w:hint="eastAsia"/>
          <w:kern w:val="0"/>
          <w:sz w:val="24"/>
          <w:szCs w:val="24"/>
        </w:rPr>
        <w:t>体验式教学法运用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3.4</w:t>
      </w:r>
      <w:r w:rsidRPr="003A0EC4">
        <w:rPr>
          <w:rFonts w:ascii="宋体" w:hAnsi="宋体" w:cs="宋体" w:hint="eastAsia"/>
          <w:kern w:val="0"/>
          <w:sz w:val="24"/>
          <w:szCs w:val="24"/>
        </w:rPr>
        <w:t>案例分析教学法运用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3.5</w:t>
      </w:r>
      <w:r w:rsidRPr="003A0EC4">
        <w:rPr>
          <w:rFonts w:ascii="宋体" w:hAnsi="宋体" w:cs="宋体" w:hint="eastAsia"/>
          <w:kern w:val="0"/>
          <w:sz w:val="24"/>
          <w:szCs w:val="24"/>
        </w:rPr>
        <w:t>角色扮演教学法运用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3.6</w:t>
      </w:r>
      <w:r w:rsidRPr="003A0EC4">
        <w:rPr>
          <w:rFonts w:ascii="宋体" w:hAnsi="宋体" w:cs="宋体" w:hint="eastAsia"/>
          <w:kern w:val="0"/>
          <w:sz w:val="24"/>
          <w:szCs w:val="24"/>
        </w:rPr>
        <w:t>视频演示教学法运用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3.7</w:t>
      </w:r>
      <w:r w:rsidRPr="003A0EC4">
        <w:rPr>
          <w:rFonts w:ascii="宋体" w:hAnsi="宋体" w:cs="宋体" w:hint="eastAsia"/>
          <w:kern w:val="0"/>
          <w:sz w:val="24"/>
          <w:szCs w:val="24"/>
        </w:rPr>
        <w:t>其他常用教学法运用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4-</w:t>
      </w:r>
      <w:r w:rsidRPr="003A0EC4">
        <w:rPr>
          <w:rFonts w:ascii="宋体" w:hAnsi="宋体" w:cs="宋体" w:hint="eastAsia"/>
          <w:kern w:val="0"/>
          <w:sz w:val="24"/>
          <w:szCs w:val="24"/>
        </w:rPr>
        <w:t>课件包标准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4.1 PPT</w:t>
      </w:r>
      <w:r w:rsidRPr="003A0EC4">
        <w:rPr>
          <w:rFonts w:ascii="宋体" w:hAnsi="宋体" w:cs="宋体" w:hint="eastAsia"/>
          <w:kern w:val="0"/>
          <w:sz w:val="24"/>
          <w:szCs w:val="24"/>
        </w:rPr>
        <w:t>制作标准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4.2 </w:t>
      </w:r>
      <w:r w:rsidRPr="003A0EC4">
        <w:rPr>
          <w:rFonts w:ascii="宋体" w:hAnsi="宋体" w:cs="宋体" w:hint="eastAsia"/>
          <w:kern w:val="0"/>
          <w:sz w:val="24"/>
          <w:szCs w:val="24"/>
        </w:rPr>
        <w:t>《培训师手册》制作标准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4.3</w:t>
      </w:r>
      <w:r w:rsidRPr="003A0EC4">
        <w:rPr>
          <w:rFonts w:ascii="宋体" w:hAnsi="宋体" w:cs="宋体" w:hint="eastAsia"/>
          <w:kern w:val="0"/>
          <w:sz w:val="24"/>
          <w:szCs w:val="24"/>
        </w:rPr>
        <w:t>《学员手册》制作标准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4.4</w:t>
      </w:r>
      <w:r w:rsidRPr="003A0EC4">
        <w:rPr>
          <w:rFonts w:ascii="宋体" w:hAnsi="宋体" w:cs="宋体" w:hint="eastAsia"/>
          <w:kern w:val="0"/>
          <w:sz w:val="24"/>
          <w:szCs w:val="24"/>
        </w:rPr>
        <w:t>《培训师工具箱》制作标准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4.5</w:t>
      </w:r>
      <w:r w:rsidRPr="003A0EC4">
        <w:rPr>
          <w:rFonts w:ascii="宋体" w:hAnsi="宋体" w:cs="宋体" w:hint="eastAsia"/>
          <w:kern w:val="0"/>
          <w:sz w:val="24"/>
          <w:szCs w:val="24"/>
        </w:rPr>
        <w:t>《课后行动改善手册》制作标准</w:t>
      </w:r>
      <w:r w:rsidRPr="003A0EC4">
        <w:rPr>
          <w:rFonts w:ascii="宋体" w:cs="宋体"/>
          <w:kern w:val="0"/>
          <w:sz w:val="24"/>
          <w:szCs w:val="24"/>
        </w:rPr>
        <w:br/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第四站：标准课程呈现化</w:t>
      </w:r>
      <w:r w:rsidRPr="003A0EC4">
        <w:rPr>
          <w:rFonts w:ascii="宋体" w:cs="宋体"/>
          <w:b/>
          <w:kern w:val="0"/>
          <w:sz w:val="24"/>
          <w:szCs w:val="24"/>
        </w:rPr>
        <w:t>-</w:t>
      </w:r>
      <w:r w:rsidRPr="003A0EC4">
        <w:rPr>
          <w:rFonts w:ascii="宋体" w:hAnsi="宋体" w:cs="宋体" w:hint="eastAsia"/>
          <w:b/>
          <w:kern w:val="0"/>
          <w:sz w:val="24"/>
          <w:szCs w:val="24"/>
        </w:rPr>
        <w:t>课程演绎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1-</w:t>
      </w:r>
      <w:r w:rsidRPr="003A0EC4">
        <w:rPr>
          <w:rFonts w:ascii="宋体" w:hAnsi="宋体" w:cs="宋体" w:hint="eastAsia"/>
          <w:kern w:val="0"/>
          <w:sz w:val="24"/>
          <w:szCs w:val="24"/>
        </w:rPr>
        <w:t>呈现演绎技巧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1.1</w:t>
      </w:r>
      <w:r w:rsidRPr="003A0EC4">
        <w:rPr>
          <w:rFonts w:ascii="宋体" w:hAnsi="宋体" w:cs="宋体" w:hint="eastAsia"/>
          <w:kern w:val="0"/>
          <w:sz w:val="24"/>
          <w:szCs w:val="24"/>
        </w:rPr>
        <w:t>状态类元素训练：紧张感消除等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1.2</w:t>
      </w:r>
      <w:r w:rsidRPr="003A0EC4">
        <w:rPr>
          <w:rFonts w:ascii="宋体" w:hAnsi="宋体" w:cs="宋体" w:hint="eastAsia"/>
          <w:kern w:val="0"/>
          <w:sz w:val="24"/>
          <w:szCs w:val="24"/>
        </w:rPr>
        <w:t>结构类元素训练：开场设计、结构设计、观点提炼、逻辑条理、生动化表达、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Pr="00B74761" w:rsidRDefault="0030006A" w:rsidP="003A0EC4">
      <w:pPr>
        <w:widowControl/>
        <w:jc w:val="left"/>
        <w:rPr>
          <w:rFonts w:ascii="宋体" w:cs="宋体"/>
          <w:b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结尾设计等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1.3</w:t>
      </w:r>
      <w:r w:rsidRPr="003A0EC4">
        <w:rPr>
          <w:rFonts w:ascii="宋体" w:hAnsi="宋体" w:cs="宋体" w:hint="eastAsia"/>
          <w:kern w:val="0"/>
          <w:sz w:val="24"/>
          <w:szCs w:val="24"/>
        </w:rPr>
        <w:t>仪态类元素训练：眼神、手势、站姿、声音、表情、移位等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2-</w:t>
      </w:r>
      <w:r w:rsidRPr="003A0EC4">
        <w:rPr>
          <w:rFonts w:ascii="宋体" w:hAnsi="宋体" w:cs="宋体" w:hint="eastAsia"/>
          <w:kern w:val="0"/>
          <w:sz w:val="24"/>
          <w:szCs w:val="24"/>
        </w:rPr>
        <w:t>互动控场技巧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2.1</w:t>
      </w:r>
      <w:r w:rsidRPr="003A0EC4">
        <w:rPr>
          <w:rFonts w:ascii="宋体" w:hAnsi="宋体" w:cs="宋体" w:hint="eastAsia"/>
          <w:kern w:val="0"/>
          <w:sz w:val="24"/>
          <w:szCs w:val="24"/>
        </w:rPr>
        <w:t>语言互动技巧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2.2</w:t>
      </w:r>
      <w:r w:rsidRPr="003A0EC4">
        <w:rPr>
          <w:rFonts w:ascii="宋体" w:hAnsi="宋体" w:cs="宋体" w:hint="eastAsia"/>
          <w:kern w:val="0"/>
          <w:sz w:val="24"/>
          <w:szCs w:val="24"/>
        </w:rPr>
        <w:t>成人学习心电图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2.3</w:t>
      </w:r>
      <w:r w:rsidRPr="003A0EC4">
        <w:rPr>
          <w:rFonts w:ascii="宋体" w:hAnsi="宋体" w:cs="宋体" w:hint="eastAsia"/>
          <w:kern w:val="0"/>
          <w:sz w:val="24"/>
          <w:szCs w:val="24"/>
        </w:rPr>
        <w:t>异常情况处理技巧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3-</w:t>
      </w:r>
      <w:r w:rsidRPr="003A0EC4">
        <w:rPr>
          <w:rFonts w:ascii="宋体" w:hAnsi="宋体" w:cs="宋体" w:hint="eastAsia"/>
          <w:kern w:val="0"/>
          <w:sz w:val="24"/>
          <w:szCs w:val="24"/>
        </w:rPr>
        <w:t>感染力塑造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3.1</w:t>
      </w:r>
      <w:r w:rsidRPr="003A0EC4">
        <w:rPr>
          <w:rFonts w:ascii="宋体" w:hAnsi="宋体" w:cs="宋体" w:hint="eastAsia"/>
          <w:kern w:val="0"/>
          <w:sz w:val="24"/>
          <w:szCs w:val="24"/>
        </w:rPr>
        <w:t>培训师基本准则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3.2</w:t>
      </w:r>
      <w:r w:rsidRPr="003A0EC4">
        <w:rPr>
          <w:rFonts w:ascii="宋体" w:hAnsi="宋体" w:cs="宋体" w:hint="eastAsia"/>
          <w:kern w:val="0"/>
          <w:sz w:val="24"/>
          <w:szCs w:val="24"/>
        </w:rPr>
        <w:t>培训师人性关注</w:t>
      </w:r>
      <w:r w:rsidRPr="003A0EC4">
        <w:rPr>
          <w:rFonts w:ascii="宋体" w:cs="宋体"/>
          <w:kern w:val="0"/>
          <w:sz w:val="24"/>
          <w:szCs w:val="24"/>
        </w:rPr>
        <w:br/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第五站：收获（总结篇）</w:t>
      </w:r>
      <w:r w:rsidRPr="003A0EC4">
        <w:rPr>
          <w:rFonts w:ascii="宋体" w:cs="宋体"/>
          <w:b/>
          <w:kern w:val="0"/>
          <w:sz w:val="24"/>
          <w:szCs w:val="24"/>
        </w:rPr>
        <w:br/>
      </w:r>
      <w:r w:rsidRPr="003A0EC4">
        <w:rPr>
          <w:rFonts w:ascii="宋体" w:hAnsi="宋体" w:cs="宋体"/>
          <w:kern w:val="0"/>
          <w:sz w:val="24"/>
          <w:szCs w:val="24"/>
        </w:rPr>
        <w:t>1-</w:t>
      </w:r>
      <w:r w:rsidRPr="003A0EC4">
        <w:rPr>
          <w:rFonts w:ascii="宋体" w:hAnsi="宋体" w:cs="宋体" w:hint="eastAsia"/>
          <w:kern w:val="0"/>
          <w:sz w:val="24"/>
          <w:szCs w:val="24"/>
        </w:rPr>
        <w:t>成果汇报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1.1</w:t>
      </w:r>
      <w:r w:rsidRPr="003A0EC4">
        <w:rPr>
          <w:rFonts w:ascii="宋体" w:hAnsi="宋体" w:cs="宋体" w:hint="eastAsia"/>
          <w:kern w:val="0"/>
          <w:sz w:val="24"/>
          <w:szCs w:val="24"/>
        </w:rPr>
        <w:t>课程回顾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1.2</w:t>
      </w:r>
      <w:r w:rsidRPr="003A0EC4">
        <w:rPr>
          <w:rFonts w:ascii="宋体" w:hAnsi="宋体" w:cs="宋体" w:hint="eastAsia"/>
          <w:kern w:val="0"/>
          <w:sz w:val="24"/>
          <w:szCs w:val="24"/>
        </w:rPr>
        <w:t>成果</w:t>
      </w:r>
      <w:r w:rsidRPr="003A0EC4">
        <w:rPr>
          <w:rFonts w:ascii="宋体" w:hAnsi="宋体" w:cs="宋体"/>
          <w:kern w:val="0"/>
          <w:sz w:val="24"/>
          <w:szCs w:val="24"/>
        </w:rPr>
        <w:t>PK2-</w:t>
      </w:r>
      <w:r w:rsidRPr="003A0EC4">
        <w:rPr>
          <w:rFonts w:ascii="宋体" w:hAnsi="宋体" w:cs="宋体" w:hint="eastAsia"/>
          <w:kern w:val="0"/>
          <w:sz w:val="24"/>
          <w:szCs w:val="24"/>
        </w:rPr>
        <w:t>成长推荐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2.1</w:t>
      </w:r>
      <w:r w:rsidRPr="003A0EC4">
        <w:rPr>
          <w:rFonts w:ascii="宋体" w:hAnsi="宋体" w:cs="宋体" w:hint="eastAsia"/>
          <w:kern w:val="0"/>
          <w:sz w:val="24"/>
          <w:szCs w:val="24"/>
        </w:rPr>
        <w:t>培训师职业生涯发展</w:t>
      </w:r>
      <w:r w:rsidRPr="003A0EC4">
        <w:rPr>
          <w:rFonts w:ascii="宋体" w:cs="宋体"/>
          <w:kern w:val="0"/>
          <w:sz w:val="24"/>
          <w:szCs w:val="24"/>
        </w:rPr>
        <w:t>    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2.2</w:t>
      </w:r>
      <w:r w:rsidRPr="003A0EC4">
        <w:rPr>
          <w:rFonts w:ascii="宋体" w:hAnsi="宋体" w:cs="宋体" w:hint="eastAsia"/>
          <w:kern w:val="0"/>
          <w:sz w:val="24"/>
          <w:szCs w:val="24"/>
        </w:rPr>
        <w:t>综合能力提升方法推荐</w:t>
      </w:r>
      <w:r w:rsidRPr="003A0EC4">
        <w:rPr>
          <w:rFonts w:ascii="宋体" w:cs="宋体"/>
          <w:kern w:val="0"/>
          <w:sz w:val="24"/>
          <w:szCs w:val="24"/>
        </w:rPr>
        <w:br/>
      </w: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3-</w:t>
      </w:r>
      <w:r w:rsidRPr="003A0EC4">
        <w:rPr>
          <w:rFonts w:ascii="宋体" w:hAnsi="宋体" w:cs="宋体" w:hint="eastAsia"/>
          <w:kern w:val="0"/>
          <w:sz w:val="24"/>
          <w:szCs w:val="24"/>
        </w:rPr>
        <w:t>作业要求</w:t>
      </w:r>
      <w:r w:rsidRPr="003A0EC4">
        <w:rPr>
          <w:rFonts w:ascii="宋体" w:cs="宋体"/>
          <w:kern w:val="0"/>
          <w:sz w:val="24"/>
          <w:szCs w:val="24"/>
        </w:rPr>
        <w:t>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/>
          <w:kern w:val="0"/>
          <w:sz w:val="24"/>
          <w:szCs w:val="24"/>
        </w:rPr>
        <w:t>3.1</w:t>
      </w:r>
      <w:r w:rsidRPr="003A0EC4">
        <w:rPr>
          <w:rFonts w:ascii="宋体" w:hAnsi="宋体" w:cs="宋体" w:hint="eastAsia"/>
          <w:kern w:val="0"/>
          <w:sz w:val="24"/>
          <w:szCs w:val="24"/>
        </w:rPr>
        <w:t>与组织方要求相匹配</w:t>
      </w:r>
      <w:r w:rsidRPr="003A0EC4">
        <w:rPr>
          <w:rFonts w:ascii="宋体" w:cs="宋体"/>
          <w:kern w:val="0"/>
          <w:sz w:val="24"/>
          <w:szCs w:val="24"/>
        </w:rPr>
        <w:t>   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/>
          <w:kern w:val="0"/>
          <w:sz w:val="24"/>
          <w:szCs w:val="24"/>
        </w:rPr>
        <w:t>3.2</w:t>
      </w:r>
      <w:r w:rsidRPr="003A0EC4">
        <w:rPr>
          <w:rFonts w:ascii="宋体" w:hAnsi="宋体" w:cs="宋体" w:hint="eastAsia"/>
          <w:kern w:val="0"/>
          <w:sz w:val="24"/>
          <w:szCs w:val="24"/>
        </w:rPr>
        <w:t>升华号召行动</w:t>
      </w:r>
      <w:r w:rsidRPr="003A0EC4">
        <w:rPr>
          <w:rFonts w:ascii="宋体" w:cs="宋体"/>
          <w:kern w:val="0"/>
          <w:sz w:val="24"/>
          <w:szCs w:val="24"/>
        </w:rPr>
        <w:t>       </w:t>
      </w:r>
      <w:r w:rsidRPr="003A0EC4">
        <w:rPr>
          <w:rFonts w:ascii="宋体" w:cs="宋体"/>
          <w:kern w:val="0"/>
          <w:sz w:val="24"/>
          <w:szCs w:val="24"/>
        </w:rPr>
        <w:br/>
      </w:r>
    </w:p>
    <w:p w:rsidR="0030006A" w:rsidRPr="00B74761" w:rsidRDefault="0030006A" w:rsidP="003A0EC4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cs="宋体"/>
          <w:b/>
          <w:kern w:val="0"/>
          <w:sz w:val="28"/>
          <w:szCs w:val="28"/>
        </w:rPr>
        <w:t> </w:t>
      </w:r>
      <w:r w:rsidRPr="003A0EC4">
        <w:rPr>
          <w:rFonts w:ascii="宋体" w:hAnsi="宋体" w:cs="宋体" w:hint="eastAsia"/>
          <w:b/>
          <w:kern w:val="0"/>
          <w:sz w:val="28"/>
          <w:szCs w:val="28"/>
        </w:rPr>
        <w:t>刘议鸿老师：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cs="宋体" w:hint="eastAsia"/>
          <w:kern w:val="0"/>
          <w:sz w:val="24"/>
          <w:szCs w:val="24"/>
        </w:rPr>
        <w:t>◆</w:t>
      </w:r>
      <w:r w:rsidRPr="003A0EC4">
        <w:rPr>
          <w:rFonts w:ascii="宋体" w:hAnsi="宋体" w:cs="宋体" w:hint="eastAsia"/>
          <w:kern w:val="0"/>
          <w:sz w:val="24"/>
          <w:szCs w:val="24"/>
        </w:rPr>
        <w:t>实战课程体系与师资体系培养专家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◆</w:t>
      </w:r>
      <w:r w:rsidRPr="003A0EC4">
        <w:rPr>
          <w:rFonts w:ascii="宋体" w:hAnsi="宋体" w:cs="宋体" w:hint="eastAsia"/>
          <w:kern w:val="0"/>
          <w:sz w:val="24"/>
          <w:szCs w:val="24"/>
        </w:rPr>
        <w:t>原某国际连锁培训学院执行院长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◆</w:t>
      </w:r>
      <w:r w:rsidRPr="003A0EC4">
        <w:rPr>
          <w:rFonts w:ascii="宋体" w:hAnsi="宋体" w:cs="宋体"/>
          <w:kern w:val="0"/>
          <w:sz w:val="24"/>
          <w:szCs w:val="24"/>
        </w:rPr>
        <w:t>GIE</w:t>
      </w:r>
      <w:r w:rsidRPr="003A0EC4">
        <w:rPr>
          <w:rFonts w:ascii="宋体" w:hAnsi="宋体" w:cs="宋体" w:hint="eastAsia"/>
          <w:kern w:val="0"/>
          <w:sz w:val="24"/>
          <w:szCs w:val="24"/>
        </w:rPr>
        <w:t>国际认证课程开发设计师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◆</w:t>
      </w:r>
      <w:r w:rsidRPr="003A0EC4">
        <w:rPr>
          <w:rFonts w:ascii="宋体" w:hAnsi="宋体" w:cs="宋体" w:hint="eastAsia"/>
          <w:kern w:val="0"/>
          <w:sz w:val="24"/>
          <w:szCs w:val="24"/>
        </w:rPr>
        <w:t>中山大学</w:t>
      </w:r>
      <w:r w:rsidRPr="003A0EC4">
        <w:rPr>
          <w:rFonts w:ascii="宋体" w:hAnsi="宋体" w:cs="宋体"/>
          <w:kern w:val="0"/>
          <w:sz w:val="24"/>
          <w:szCs w:val="24"/>
        </w:rPr>
        <w:t>MBA</w:t>
      </w:r>
      <w:r w:rsidRPr="003A0EC4">
        <w:rPr>
          <w:rFonts w:ascii="宋体" w:hAnsi="宋体" w:cs="宋体" w:hint="eastAsia"/>
          <w:kern w:val="0"/>
          <w:sz w:val="24"/>
          <w:szCs w:val="24"/>
        </w:rPr>
        <w:t>班、清华大学</w:t>
      </w:r>
      <w:r w:rsidRPr="003A0EC4">
        <w:rPr>
          <w:rFonts w:ascii="宋体" w:hAnsi="宋体" w:cs="宋体"/>
          <w:kern w:val="0"/>
          <w:sz w:val="24"/>
          <w:szCs w:val="24"/>
        </w:rPr>
        <w:t>EMBA</w:t>
      </w:r>
      <w:r w:rsidRPr="003A0EC4">
        <w:rPr>
          <w:rFonts w:ascii="宋体" w:hAnsi="宋体" w:cs="宋体" w:hint="eastAsia"/>
          <w:kern w:val="0"/>
          <w:sz w:val="24"/>
          <w:szCs w:val="24"/>
        </w:rPr>
        <w:t>班特聘讲师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◆</w:t>
      </w:r>
      <w:r w:rsidRPr="003A0EC4">
        <w:rPr>
          <w:rFonts w:ascii="宋体" w:hAnsi="宋体" w:cs="宋体" w:hint="eastAsia"/>
          <w:kern w:val="0"/>
          <w:sz w:val="24"/>
          <w:szCs w:val="24"/>
        </w:rPr>
        <w:t>格获管理咨询产品开发首席顾问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◆</w:t>
      </w:r>
      <w:r w:rsidRPr="003A0EC4">
        <w:rPr>
          <w:rFonts w:ascii="宋体" w:hAnsi="宋体" w:cs="宋体" w:hint="eastAsia"/>
          <w:kern w:val="0"/>
          <w:sz w:val="24"/>
          <w:szCs w:val="24"/>
        </w:rPr>
        <w:t>教学型组织（后</w:t>
      </w:r>
      <w:r w:rsidRPr="003A0EC4">
        <w:rPr>
          <w:rFonts w:ascii="宋体" w:hAnsi="宋体" w:cs="宋体"/>
          <w:kern w:val="0"/>
          <w:sz w:val="24"/>
          <w:szCs w:val="24"/>
        </w:rPr>
        <w:t>TTT</w:t>
      </w:r>
      <w:r w:rsidRPr="003A0EC4">
        <w:rPr>
          <w:rFonts w:ascii="宋体" w:hAnsi="宋体" w:cs="宋体" w:hint="eastAsia"/>
          <w:kern w:val="0"/>
          <w:sz w:val="24"/>
          <w:szCs w:val="24"/>
        </w:rPr>
        <w:t>时代）理论的实践者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行业资历：</w:t>
      </w:r>
      <w:r w:rsidRPr="003A0EC4">
        <w:rPr>
          <w:rFonts w:ascii="宋体" w:hAnsi="宋体" w:cs="宋体" w:hint="eastAsia"/>
          <w:kern w:val="0"/>
          <w:sz w:val="24"/>
          <w:szCs w:val="24"/>
        </w:rPr>
        <w:t>国内最具实战价值的培训体系构建专家，</w:t>
      </w:r>
      <w:r w:rsidRPr="003A0EC4">
        <w:rPr>
          <w:rFonts w:ascii="宋体" w:cs="宋体" w:hint="eastAsia"/>
          <w:kern w:val="0"/>
          <w:sz w:val="24"/>
          <w:szCs w:val="24"/>
        </w:rPr>
        <w:t>“</w:t>
      </w:r>
      <w:r w:rsidRPr="003A0EC4">
        <w:rPr>
          <w:rFonts w:ascii="宋体" w:hAnsi="宋体" w:cs="宋体" w:hint="eastAsia"/>
          <w:kern w:val="0"/>
          <w:sz w:val="24"/>
          <w:szCs w:val="24"/>
        </w:rPr>
        <w:t>教学型组织</w:t>
      </w:r>
      <w:r w:rsidRPr="003A0EC4">
        <w:rPr>
          <w:rFonts w:ascii="宋体" w:cs="宋体" w:hint="eastAsia"/>
          <w:kern w:val="0"/>
          <w:sz w:val="24"/>
          <w:szCs w:val="24"/>
        </w:rPr>
        <w:t>”</w:t>
      </w:r>
      <w:r w:rsidRPr="003A0EC4">
        <w:rPr>
          <w:rFonts w:ascii="宋体" w:hAnsi="宋体" w:cs="宋体" w:hint="eastAsia"/>
          <w:kern w:val="0"/>
          <w:sz w:val="24"/>
          <w:szCs w:val="24"/>
        </w:rPr>
        <w:t>理论的倡导者，致力于企业自身人才培养系统和内部培训力量建设的研究与实践，有多家大型连锁企业、外资企业、上市公司和国营转制企业服务经验。</w:t>
      </w:r>
    </w:p>
    <w:p w:rsidR="0030006A" w:rsidRDefault="0030006A" w:rsidP="003A0EC4">
      <w:pPr>
        <w:widowControl/>
        <w:jc w:val="left"/>
        <w:rPr>
          <w:rFonts w:ascii="宋体" w:cs="宋体"/>
          <w:b/>
          <w:kern w:val="0"/>
          <w:sz w:val="24"/>
          <w:szCs w:val="24"/>
        </w:rPr>
      </w:pP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授课风格：</w:t>
      </w:r>
      <w:r w:rsidRPr="003A0EC4">
        <w:rPr>
          <w:rFonts w:ascii="宋体" w:hAnsi="宋体" w:cs="宋体" w:hint="eastAsia"/>
          <w:kern w:val="0"/>
          <w:sz w:val="24"/>
          <w:szCs w:val="24"/>
        </w:rPr>
        <w:t>课程结构严谨，条理清晰，常给参训人员以心灵的震憾和启发，让人</w:t>
      </w:r>
      <w:r w:rsidRPr="003A0EC4">
        <w:rPr>
          <w:rFonts w:ascii="宋体" w:cs="宋体" w:hint="eastAsia"/>
          <w:kern w:val="0"/>
          <w:sz w:val="24"/>
          <w:szCs w:val="24"/>
        </w:rPr>
        <w:t>“</w:t>
      </w:r>
      <w:r w:rsidRPr="003A0EC4">
        <w:rPr>
          <w:rFonts w:ascii="宋体" w:hAnsi="宋体" w:cs="宋体" w:hint="eastAsia"/>
          <w:kern w:val="0"/>
          <w:sz w:val="24"/>
          <w:szCs w:val="24"/>
        </w:rPr>
        <w:t>学有所得，学有所悟</w:t>
      </w:r>
      <w:r w:rsidRPr="003A0EC4">
        <w:rPr>
          <w:rFonts w:ascii="宋体" w:cs="宋体" w:hint="eastAsia"/>
          <w:kern w:val="0"/>
          <w:sz w:val="24"/>
          <w:szCs w:val="24"/>
        </w:rPr>
        <w:t>”</w:t>
      </w:r>
      <w:r w:rsidRPr="003A0EC4">
        <w:rPr>
          <w:rFonts w:ascii="宋体" w:hAnsi="宋体" w:cs="宋体" w:hint="eastAsia"/>
          <w:kern w:val="0"/>
          <w:sz w:val="24"/>
          <w:szCs w:val="24"/>
        </w:rPr>
        <w:t>；稳重而不失风趣、朴实而不乏幽默、通俗而不离哲理。有实战经验又有培训技巧，指导性强、寓教于乐，对待学员的问题认真而严谨；自信谨慎，风格独树一帜，深受学员及曾经服务过的企业所推崇，是一位不折不扣合格而优秀的讲师。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刘议鸿老师品牌项目：</w:t>
      </w:r>
      <w:r w:rsidRPr="003A0EC4">
        <w:rPr>
          <w:rFonts w:ascii="宋体" w:cs="宋体" w:hint="eastAsia"/>
          <w:kern w:val="0"/>
          <w:sz w:val="24"/>
          <w:szCs w:val="24"/>
        </w:rPr>
        <w:t>“</w:t>
      </w:r>
      <w:r w:rsidRPr="003A0EC4">
        <w:rPr>
          <w:rFonts w:ascii="宋体" w:hAnsi="宋体" w:cs="宋体" w:hint="eastAsia"/>
          <w:kern w:val="0"/>
          <w:sz w:val="24"/>
          <w:szCs w:val="24"/>
        </w:rPr>
        <w:t>企业培训学院与内部培训体系构建</w:t>
      </w:r>
      <w:r w:rsidRPr="003A0EC4">
        <w:rPr>
          <w:rFonts w:ascii="宋体" w:cs="宋体" w:hint="eastAsia"/>
          <w:kern w:val="0"/>
          <w:sz w:val="24"/>
          <w:szCs w:val="24"/>
        </w:rPr>
        <w:t>”</w:t>
      </w:r>
      <w:r w:rsidRPr="003A0EC4">
        <w:rPr>
          <w:rFonts w:ascii="宋体" w:hAnsi="宋体" w:cs="宋体" w:hint="eastAsia"/>
          <w:kern w:val="0"/>
          <w:sz w:val="24"/>
          <w:szCs w:val="24"/>
        </w:rPr>
        <w:t>辅导项目</w:t>
      </w:r>
      <w:r w:rsidRPr="003A0EC4">
        <w:rPr>
          <w:rFonts w:ascii="宋体" w:cs="宋体" w:hint="eastAsia"/>
          <w:kern w:val="0"/>
          <w:sz w:val="24"/>
          <w:szCs w:val="24"/>
        </w:rPr>
        <w:t>“</w:t>
      </w:r>
      <w:r w:rsidRPr="003A0EC4">
        <w:rPr>
          <w:rFonts w:ascii="宋体" w:hAnsi="宋体" w:cs="宋体" w:hint="eastAsia"/>
          <w:kern w:val="0"/>
          <w:sz w:val="24"/>
          <w:szCs w:val="24"/>
        </w:rPr>
        <w:t>岗位经验内化传承（教学型组织构建）</w:t>
      </w:r>
      <w:r w:rsidRPr="003A0EC4">
        <w:rPr>
          <w:rFonts w:ascii="宋体" w:cs="宋体" w:hint="eastAsia"/>
          <w:kern w:val="0"/>
          <w:sz w:val="24"/>
          <w:szCs w:val="24"/>
        </w:rPr>
        <w:t>”</w:t>
      </w:r>
      <w:r w:rsidRPr="003A0EC4">
        <w:rPr>
          <w:rFonts w:ascii="宋体" w:hAnsi="宋体" w:cs="宋体" w:hint="eastAsia"/>
          <w:kern w:val="0"/>
          <w:sz w:val="24"/>
          <w:szCs w:val="24"/>
        </w:rPr>
        <w:t>辅导项目刘议鸿老师品牌课程：《企业内部培训师培训</w:t>
      </w:r>
      <w:r w:rsidRPr="003A0EC4">
        <w:rPr>
          <w:rFonts w:ascii="宋体" w:cs="宋体"/>
          <w:kern w:val="0"/>
          <w:sz w:val="24"/>
          <w:szCs w:val="24"/>
        </w:rPr>
        <w:t>-</w:t>
      </w:r>
      <w:r w:rsidRPr="003A0EC4">
        <w:rPr>
          <w:rFonts w:ascii="宋体" w:hAnsi="宋体" w:cs="宋体" w:hint="eastAsia"/>
          <w:kern w:val="0"/>
          <w:sz w:val="24"/>
          <w:szCs w:val="24"/>
        </w:rPr>
        <w:t>教学型组织构建奠基工程》</w:t>
      </w:r>
      <w:r w:rsidRPr="003A0EC4">
        <w:rPr>
          <w:rFonts w:ascii="宋体" w:cs="宋体"/>
          <w:kern w:val="0"/>
          <w:sz w:val="24"/>
          <w:szCs w:val="24"/>
        </w:rPr>
        <w:t> </w:t>
      </w:r>
      <w:r w:rsidRPr="003A0EC4">
        <w:rPr>
          <w:rFonts w:ascii="宋体" w:hAnsi="宋体" w:cs="宋体" w:hint="eastAsia"/>
          <w:kern w:val="0"/>
          <w:sz w:val="24"/>
          <w:szCs w:val="24"/>
        </w:rPr>
        <w:t>《企业内部培训师课程设计与开发训练》《</w:t>
      </w:r>
      <w:r w:rsidRPr="003A0EC4">
        <w:rPr>
          <w:rFonts w:ascii="宋体" w:hAnsi="宋体" w:cs="宋体"/>
          <w:kern w:val="0"/>
          <w:sz w:val="24"/>
          <w:szCs w:val="24"/>
        </w:rPr>
        <w:t>TTMP</w:t>
      </w:r>
      <w:r w:rsidRPr="003A0EC4">
        <w:rPr>
          <w:rFonts w:ascii="宋体" w:hAnsi="宋体" w:cs="宋体" w:hint="eastAsia"/>
          <w:kern w:val="0"/>
          <w:sz w:val="24"/>
          <w:szCs w:val="24"/>
        </w:rPr>
        <w:t>高端培训经理训练营</w:t>
      </w:r>
      <w:r w:rsidRPr="003A0EC4">
        <w:rPr>
          <w:rFonts w:ascii="宋体" w:cs="宋体"/>
          <w:kern w:val="0"/>
          <w:sz w:val="24"/>
          <w:szCs w:val="24"/>
        </w:rPr>
        <w:t>-</w:t>
      </w:r>
      <w:r w:rsidRPr="003A0EC4">
        <w:rPr>
          <w:rFonts w:ascii="宋体" w:hAnsi="宋体" w:cs="宋体" w:hint="eastAsia"/>
          <w:kern w:val="0"/>
          <w:sz w:val="24"/>
          <w:szCs w:val="24"/>
        </w:rPr>
        <w:t>高效培训体系构建》</w:t>
      </w:r>
      <w:r w:rsidRPr="003A0EC4">
        <w:rPr>
          <w:rFonts w:ascii="宋体" w:cs="宋体"/>
          <w:kern w:val="0"/>
          <w:sz w:val="24"/>
          <w:szCs w:val="24"/>
        </w:rPr>
        <w:t> 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  <w:r w:rsidRPr="003A0EC4">
        <w:rPr>
          <w:rFonts w:ascii="宋体" w:hAnsi="宋体" w:cs="宋体" w:hint="eastAsia"/>
          <w:b/>
          <w:kern w:val="0"/>
          <w:sz w:val="24"/>
          <w:szCs w:val="24"/>
        </w:rPr>
        <w:t>已服务过的部分典型客户：</w:t>
      </w:r>
      <w:r w:rsidRPr="003A0EC4">
        <w:rPr>
          <w:rFonts w:ascii="宋体" w:hAnsi="宋体" w:cs="宋体" w:hint="eastAsia"/>
          <w:kern w:val="0"/>
          <w:sz w:val="24"/>
          <w:szCs w:val="24"/>
        </w:rPr>
        <w:t>流行美、卡宾（中国）、茜子服饰、</w:t>
      </w:r>
      <w:r w:rsidRPr="003A0EC4">
        <w:rPr>
          <w:rFonts w:ascii="宋体" w:hAnsi="宋体" w:cs="宋体"/>
          <w:kern w:val="0"/>
          <w:sz w:val="24"/>
          <w:szCs w:val="24"/>
        </w:rPr>
        <w:t>COMICO</w:t>
      </w:r>
      <w:r w:rsidRPr="003A0EC4">
        <w:rPr>
          <w:rFonts w:ascii="宋体" w:hAnsi="宋体" w:cs="宋体" w:hint="eastAsia"/>
          <w:kern w:val="0"/>
          <w:sz w:val="24"/>
          <w:szCs w:val="24"/>
        </w:rPr>
        <w:t>、步步高、中国移动、中国电信、广西移动、好记星、中国安防学院、招商地产、华润置地、诺基亚、麦克维尔、江苏银行、平安银行、华泰证券、中国赛宝、惠州神田、南海烟草、深圳国税局、大中集团、胜华电子、东莞市交通局培训中心、京信通信、奥园集团、胜华电子、长印股份集团、华利运输集团、香港雄诚企业、佛山欧陶、福斯特集团、施耐德、东莞智通人才市场、新南洋地产、绿诗源生物科技、东莞市客运北站、广电物业、广东省药</w:t>
      </w:r>
      <w:r w:rsidRPr="003A0EC4">
        <w:rPr>
          <w:rFonts w:ascii="宋体" w:hAnsi="宋体" w:cs="宋体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联系方式：中企联企业</w:t>
      </w:r>
      <w:r>
        <w:rPr>
          <w:rFonts w:ascii="宋体" w:hAnsi="Wingdings" w:cs="宋体" w:hint="eastAsia"/>
          <w:b/>
          <w:bCs/>
          <w:szCs w:val="21"/>
          <w:lang w:val="zh-CN"/>
        </w:rPr>
        <w:t>培训网</w:t>
      </w: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        </w:t>
      </w: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咨询电话：010-62885261   62885218</w:t>
      </w: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 xml:space="preserve">联 系 人：潘宏利 </w:t>
      </w:r>
      <w:r>
        <w:rPr>
          <w:rFonts w:ascii="宋体" w:hAnsi="Wingdings" w:cs="宋体" w:hint="eastAsia"/>
          <w:b/>
          <w:bCs/>
          <w:szCs w:val="21"/>
          <w:lang w:val="zh-CN"/>
        </w:rPr>
        <w:t>13051501222</w:t>
      </w:r>
    </w:p>
    <w:p w:rsidR="0030006A" w:rsidRPr="007F62BA" w:rsidRDefault="0030006A" w:rsidP="007E1625">
      <w:pPr>
        <w:autoSpaceDE w:val="0"/>
        <w:autoSpaceDN w:val="0"/>
        <w:adjustRightInd w:val="0"/>
        <w:spacing w:line="360" w:lineRule="exact"/>
        <w:jc w:val="left"/>
        <w:rPr>
          <w:rFonts w:ascii="宋体" w:hAnsi="Wingdings" w:cs="宋体" w:hint="eastAsia"/>
          <w:b/>
          <w:bCs/>
          <w:szCs w:val="21"/>
          <w:lang w:val="zh-CN"/>
        </w:rPr>
      </w:pPr>
      <w:r w:rsidRPr="007F62BA">
        <w:rPr>
          <w:rFonts w:ascii="宋体" w:hAnsi="Wingdings" w:cs="宋体" w:hint="eastAsia"/>
          <w:b/>
          <w:bCs/>
          <w:szCs w:val="21"/>
          <w:lang w:val="zh-CN"/>
        </w:rPr>
        <w:t>电子邮箱：phL568@163.com</w:t>
      </w:r>
    </w:p>
    <w:p w:rsidR="0030006A" w:rsidRPr="00C56FFF" w:rsidRDefault="0030006A" w:rsidP="007E1625">
      <w:pPr>
        <w:widowControl/>
        <w:jc w:val="left"/>
        <w:rPr>
          <w:rFonts w:ascii="宋体" w:cs="宋体"/>
          <w:b/>
          <w:bCs/>
          <w:color w:val="FF0000"/>
          <w:kern w:val="0"/>
          <w:sz w:val="24"/>
          <w:szCs w:val="16"/>
        </w:rPr>
      </w:pP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网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</w:t>
      </w:r>
      <w:r>
        <w:rPr>
          <w:rFonts w:ascii="宋体" w:hAnsi="宋体" w:cs="宋体"/>
          <w:b/>
          <w:bCs/>
          <w:color w:val="FF0000"/>
          <w:kern w:val="0"/>
          <w:sz w:val="24"/>
          <w:szCs w:val="16"/>
        </w:rPr>
        <w:t xml:space="preserve">  </w:t>
      </w:r>
      <w:r w:rsidRPr="00C56FFF">
        <w:rPr>
          <w:rFonts w:ascii="宋体" w:hAnsi="宋体" w:cs="宋体" w:hint="eastAsia"/>
          <w:b/>
          <w:bCs/>
          <w:color w:val="FF0000"/>
          <w:kern w:val="0"/>
          <w:sz w:val="24"/>
          <w:szCs w:val="16"/>
        </w:rPr>
        <w:t>址</w:t>
      </w:r>
      <w:r w:rsidRPr="00C56FFF">
        <w:rPr>
          <w:rFonts w:ascii="宋体" w:hAnsi="宋体" w:cs="宋体"/>
          <w:b/>
          <w:bCs/>
          <w:color w:val="FF0000"/>
          <w:kern w:val="0"/>
          <w:sz w:val="24"/>
          <w:szCs w:val="16"/>
        </w:rPr>
        <w:t>:www.zqLpx.com</w:t>
      </w:r>
    </w:p>
    <w:p w:rsidR="0030006A" w:rsidRPr="007E1625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Pr="00B74761" w:rsidRDefault="0030006A" w:rsidP="007E1625">
      <w:pPr>
        <w:rPr>
          <w:b/>
          <w:sz w:val="52"/>
          <w:szCs w:val="52"/>
        </w:rPr>
      </w:pPr>
      <w:r w:rsidRPr="00B74761">
        <w:rPr>
          <w:rFonts w:hint="eastAsia"/>
          <w:b/>
          <w:sz w:val="52"/>
          <w:szCs w:val="52"/>
        </w:rPr>
        <w:t>基于岗位经验内化的培训管理实务</w:t>
      </w:r>
    </w:p>
    <w:p w:rsidR="0030006A" w:rsidRPr="007E1625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Default="0030006A" w:rsidP="007E1625">
      <w:pPr>
        <w:widowControl/>
        <w:ind w:firstLineChars="1350" w:firstLine="31680"/>
        <w:jc w:val="left"/>
        <w:rPr>
          <w:rFonts w:ascii="宋体" w:cs="宋体"/>
          <w:b/>
          <w:kern w:val="0"/>
          <w:sz w:val="24"/>
          <w:szCs w:val="24"/>
        </w:rPr>
      </w:pPr>
      <w:r w:rsidRPr="00B74761">
        <w:rPr>
          <w:rFonts w:ascii="宋体" w:hAnsi="宋体" w:cs="宋体" w:hint="eastAsia"/>
          <w:b/>
          <w:kern w:val="0"/>
          <w:sz w:val="24"/>
          <w:szCs w:val="24"/>
        </w:rPr>
        <w:t>报名表</w:t>
      </w:r>
    </w:p>
    <w:p w:rsidR="0030006A" w:rsidRPr="007E1625" w:rsidRDefault="0030006A" w:rsidP="00B74761">
      <w:pPr>
        <w:spacing w:before="100" w:after="100" w:line="400" w:lineRule="atLeast"/>
        <w:rPr>
          <w:szCs w:val="21"/>
        </w:rPr>
      </w:pPr>
      <w:r>
        <w:rPr>
          <w:noProof/>
        </w:rPr>
        <w:pict>
          <v:line id="_x0000_s1026" style="position:absolute;left:0;text-align:left;z-index:251658240;mso-wrap-distance-left:9.05pt;mso-wrap-distance-right:9.05pt" from="0,1.25pt" to="486pt,1.25pt">
            <v:stroke dashstyle="dashDot"/>
          </v:line>
        </w:pict>
      </w:r>
      <w:r>
        <w:rPr>
          <w:rFonts w:ascii="宋体" w:hAnsi="宋体" w:hint="eastAsia"/>
          <w:b/>
          <w:spacing w:val="2"/>
          <w:kern w:val="0"/>
          <w:szCs w:val="21"/>
        </w:rPr>
        <w:t>请将报名表，以传真、电子邮件方式提交，并及时确认。</w:t>
      </w:r>
      <w:r>
        <w:rPr>
          <w:rFonts w:ascii="宋体" w:hAnsi="宋体"/>
          <w:b/>
          <w:spacing w:val="2"/>
          <w:kern w:val="0"/>
          <w:szCs w:val="21"/>
        </w:rPr>
        <w:t xml:space="preserve">    </w:t>
      </w:r>
    </w:p>
    <w:p w:rsidR="0030006A" w:rsidRPr="00B74761" w:rsidRDefault="0030006A" w:rsidP="007E1625">
      <w:pPr>
        <w:widowControl/>
        <w:ind w:firstLineChars="1350" w:firstLine="31680"/>
        <w:jc w:val="left"/>
        <w:rPr>
          <w:rFonts w:ascii="宋体" w:cs="宋体"/>
          <w:b/>
          <w:kern w:val="0"/>
          <w:sz w:val="24"/>
          <w:szCs w:val="24"/>
        </w:rPr>
      </w:pPr>
    </w:p>
    <w:tbl>
      <w:tblPr>
        <w:tblW w:w="103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58"/>
        <w:gridCol w:w="732"/>
        <w:gridCol w:w="853"/>
        <w:gridCol w:w="526"/>
        <w:gridCol w:w="421"/>
        <w:gridCol w:w="360"/>
        <w:gridCol w:w="900"/>
        <w:gridCol w:w="540"/>
        <w:gridCol w:w="900"/>
        <w:gridCol w:w="180"/>
        <w:gridCol w:w="1620"/>
        <w:gridCol w:w="720"/>
        <w:gridCol w:w="1888"/>
      </w:tblGrid>
      <w:tr w:rsidR="0030006A" w:rsidRPr="0012612F" w:rsidTr="007E1625">
        <w:trPr>
          <w:trHeight w:val="541"/>
          <w:jc w:val="center"/>
        </w:trPr>
        <w:tc>
          <w:tcPr>
            <w:tcW w:w="758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5412" w:type="dxa"/>
            <w:gridSpan w:val="9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网址及品牌</w:t>
            </w:r>
          </w:p>
        </w:tc>
        <w:tc>
          <w:tcPr>
            <w:tcW w:w="2608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ind w:left="3882"/>
              <w:jc w:val="center"/>
              <w:rPr>
                <w:rFonts w:ascii="宋体"/>
                <w:szCs w:val="21"/>
              </w:rPr>
            </w:pPr>
          </w:p>
        </w:tc>
      </w:tr>
      <w:tr w:rsidR="0030006A" w:rsidRPr="0012612F" w:rsidTr="007E1625">
        <w:trPr>
          <w:trHeight w:val="455"/>
          <w:jc w:val="center"/>
        </w:trPr>
        <w:tc>
          <w:tcPr>
            <w:tcW w:w="758" w:type="dxa"/>
            <w:vMerge w:val="restart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联系人</w:t>
            </w:r>
          </w:p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信息</w:t>
            </w:r>
          </w:p>
        </w:tc>
        <w:tc>
          <w:tcPr>
            <w:tcW w:w="732" w:type="dxa"/>
            <w:vAlign w:val="center"/>
          </w:tcPr>
          <w:p w:rsidR="0030006A" w:rsidRPr="0012612F" w:rsidRDefault="0030006A" w:rsidP="00C2602C">
            <w:pPr>
              <w:spacing w:line="400" w:lineRule="atLeast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44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888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0006A" w:rsidRPr="0012612F" w:rsidTr="007E1625">
        <w:trPr>
          <w:trHeight w:val="461"/>
          <w:jc w:val="center"/>
        </w:trPr>
        <w:tc>
          <w:tcPr>
            <w:tcW w:w="758" w:type="dxa"/>
            <w:vMerge/>
            <w:vAlign w:val="center"/>
          </w:tcPr>
          <w:p w:rsidR="0030006A" w:rsidRPr="0012612F" w:rsidRDefault="0030006A" w:rsidP="00C2602C">
            <w:pPr>
              <w:spacing w:before="120"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600" w:type="dxa"/>
            <w:gridSpan w:val="6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08" w:type="dxa"/>
            <w:gridSpan w:val="5"/>
            <w:vAlign w:val="center"/>
          </w:tcPr>
          <w:p w:rsidR="0030006A" w:rsidRPr="0012612F" w:rsidRDefault="0030006A" w:rsidP="0030006A">
            <w:pPr>
              <w:spacing w:line="400" w:lineRule="atLeast"/>
              <w:ind w:firstLineChars="100" w:firstLine="31680"/>
              <w:rPr>
                <w:rFonts w:ascii="宋体"/>
                <w:szCs w:val="21"/>
              </w:rPr>
            </w:pPr>
            <w:r w:rsidRPr="0012612F">
              <w:rPr>
                <w:rFonts w:ascii="宋体" w:hAnsi="宋体"/>
                <w:szCs w:val="21"/>
              </w:rPr>
              <w:t>E-MAIL</w:t>
            </w:r>
            <w:r w:rsidRPr="0012612F">
              <w:rPr>
                <w:rFonts w:ascii="宋体" w:hAnsi="宋体" w:hint="eastAsia"/>
                <w:szCs w:val="21"/>
              </w:rPr>
              <w:t>：</w:t>
            </w:r>
          </w:p>
        </w:tc>
      </w:tr>
      <w:tr w:rsidR="0030006A" w:rsidRPr="0012612F" w:rsidTr="007E1625">
        <w:trPr>
          <w:trHeight w:val="453"/>
          <w:jc w:val="center"/>
        </w:trPr>
        <w:tc>
          <w:tcPr>
            <w:tcW w:w="758" w:type="dxa"/>
            <w:vMerge w:val="restart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学员名单</w:t>
            </w:r>
          </w:p>
        </w:tc>
        <w:tc>
          <w:tcPr>
            <w:tcW w:w="1585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姓</w:t>
            </w:r>
            <w:r w:rsidRPr="0012612F">
              <w:rPr>
                <w:rFonts w:ascii="宋体" w:hAnsi="宋体"/>
                <w:szCs w:val="21"/>
              </w:rPr>
              <w:t xml:space="preserve"> </w:t>
            </w:r>
            <w:r w:rsidRPr="0012612F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47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性</w:t>
            </w:r>
            <w:r w:rsidRPr="0012612F">
              <w:rPr>
                <w:rFonts w:ascii="宋体" w:hAnsi="宋体"/>
                <w:szCs w:val="21"/>
              </w:rPr>
              <w:t xml:space="preserve"> </w:t>
            </w:r>
            <w:r w:rsidRPr="0012612F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6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职</w:t>
            </w:r>
            <w:r w:rsidRPr="0012612F">
              <w:rPr>
                <w:rFonts w:ascii="宋体" w:hAnsi="宋体"/>
                <w:szCs w:val="21"/>
              </w:rPr>
              <w:t xml:space="preserve"> </w:t>
            </w:r>
            <w:r w:rsidRPr="0012612F">
              <w:rPr>
                <w:rFonts w:ascii="宋体" w:hAnsi="宋体" w:hint="eastAsia"/>
                <w:szCs w:val="21"/>
              </w:rPr>
              <w:t>务</w:t>
            </w:r>
          </w:p>
        </w:tc>
        <w:tc>
          <w:tcPr>
            <w:tcW w:w="144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电</w:t>
            </w:r>
            <w:r w:rsidRPr="0012612F">
              <w:rPr>
                <w:rFonts w:ascii="宋体" w:hAnsi="宋体"/>
                <w:szCs w:val="21"/>
              </w:rPr>
              <w:t xml:space="preserve"> </w:t>
            </w:r>
            <w:r w:rsidRPr="0012612F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80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手</w:t>
            </w:r>
            <w:r w:rsidRPr="0012612F">
              <w:rPr>
                <w:rFonts w:ascii="宋体" w:hAnsi="宋体"/>
                <w:szCs w:val="21"/>
              </w:rPr>
              <w:t xml:space="preserve"> </w:t>
            </w:r>
            <w:r w:rsidRPr="0012612F">
              <w:rPr>
                <w:rFonts w:ascii="宋体" w:hAnsi="宋体" w:hint="eastAsia"/>
                <w:szCs w:val="21"/>
              </w:rPr>
              <w:t>机</w:t>
            </w:r>
          </w:p>
        </w:tc>
        <w:tc>
          <w:tcPr>
            <w:tcW w:w="2608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邮</w:t>
            </w:r>
            <w:r w:rsidRPr="0012612F">
              <w:rPr>
                <w:rFonts w:ascii="宋体" w:hAnsi="宋体"/>
                <w:szCs w:val="21"/>
              </w:rPr>
              <w:t xml:space="preserve"> </w:t>
            </w:r>
            <w:r w:rsidRPr="0012612F">
              <w:rPr>
                <w:rFonts w:ascii="宋体" w:hAnsi="宋体" w:hint="eastAsia"/>
                <w:szCs w:val="21"/>
              </w:rPr>
              <w:t>箱</w:t>
            </w:r>
          </w:p>
        </w:tc>
      </w:tr>
      <w:tr w:rsidR="0030006A" w:rsidRPr="0012612F" w:rsidTr="007E1625">
        <w:trPr>
          <w:trHeight w:val="458"/>
          <w:jc w:val="center"/>
        </w:trPr>
        <w:tc>
          <w:tcPr>
            <w:tcW w:w="758" w:type="dxa"/>
            <w:vMerge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006A" w:rsidRPr="0012612F" w:rsidRDefault="0030006A" w:rsidP="00C2602C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0006A" w:rsidRPr="0012612F" w:rsidRDefault="0030006A" w:rsidP="00C2602C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006A" w:rsidRPr="0012612F" w:rsidRDefault="0030006A" w:rsidP="00C2602C">
            <w:pPr>
              <w:widowControl/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0006A" w:rsidRPr="0012612F" w:rsidTr="007E1625">
        <w:trPr>
          <w:trHeight w:val="464"/>
          <w:jc w:val="center"/>
        </w:trPr>
        <w:tc>
          <w:tcPr>
            <w:tcW w:w="758" w:type="dxa"/>
            <w:vMerge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0006A" w:rsidRPr="0012612F" w:rsidTr="007E1625">
        <w:trPr>
          <w:trHeight w:val="443"/>
          <w:jc w:val="center"/>
        </w:trPr>
        <w:tc>
          <w:tcPr>
            <w:tcW w:w="758" w:type="dxa"/>
            <w:vMerge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0006A" w:rsidRPr="0012612F" w:rsidTr="007E1625">
        <w:trPr>
          <w:trHeight w:val="463"/>
          <w:jc w:val="center"/>
        </w:trPr>
        <w:tc>
          <w:tcPr>
            <w:tcW w:w="758" w:type="dxa"/>
            <w:vMerge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85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08" w:type="dxa"/>
            <w:gridSpan w:val="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30006A" w:rsidRPr="0012612F" w:rsidTr="007E1625">
        <w:trPr>
          <w:trHeight w:val="455"/>
          <w:jc w:val="center"/>
        </w:trPr>
        <w:tc>
          <w:tcPr>
            <w:tcW w:w="758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学费交纳</w:t>
            </w:r>
          </w:p>
        </w:tc>
        <w:tc>
          <w:tcPr>
            <w:tcW w:w="9640" w:type="dxa"/>
            <w:gridSpan w:val="1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□汇款</w:t>
            </w:r>
            <w:r w:rsidRPr="0012612F">
              <w:rPr>
                <w:rFonts w:ascii="宋体" w:hAnsi="宋体"/>
                <w:szCs w:val="21"/>
              </w:rPr>
              <w:t xml:space="preserve">    </w:t>
            </w:r>
            <w:r w:rsidRPr="0012612F">
              <w:rPr>
                <w:rFonts w:ascii="宋体" w:hAnsi="宋体" w:hint="eastAsia"/>
                <w:szCs w:val="21"/>
              </w:rPr>
              <w:t>□现金</w:t>
            </w:r>
            <w:r w:rsidRPr="0012612F">
              <w:rPr>
                <w:rFonts w:ascii="宋体" w:hAnsi="宋体"/>
                <w:szCs w:val="21"/>
              </w:rPr>
              <w:t xml:space="preserve">    </w:t>
            </w:r>
            <w:r w:rsidRPr="0012612F">
              <w:rPr>
                <w:rFonts w:ascii="宋体" w:hAnsi="宋体" w:hint="eastAsia"/>
                <w:szCs w:val="21"/>
              </w:rPr>
              <w:t>□支票（限北京）</w:t>
            </w:r>
          </w:p>
        </w:tc>
      </w:tr>
      <w:tr w:rsidR="0030006A" w:rsidRPr="0012612F" w:rsidTr="007E1625">
        <w:trPr>
          <w:trHeight w:val="455"/>
          <w:jc w:val="center"/>
        </w:trPr>
        <w:tc>
          <w:tcPr>
            <w:tcW w:w="758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发票开具</w:t>
            </w:r>
          </w:p>
        </w:tc>
        <w:tc>
          <w:tcPr>
            <w:tcW w:w="9640" w:type="dxa"/>
            <w:gridSpan w:val="12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/>
                <w:szCs w:val="21"/>
              </w:rPr>
              <w:t xml:space="preserve">    </w:t>
            </w:r>
            <w:r w:rsidRPr="0012612F">
              <w:rPr>
                <w:rFonts w:ascii="宋体" w:hAnsi="宋体" w:hint="eastAsia"/>
                <w:szCs w:val="21"/>
              </w:rPr>
              <w:t>抬</w:t>
            </w:r>
            <w:r w:rsidRPr="0012612F">
              <w:rPr>
                <w:rFonts w:ascii="宋体" w:hAnsi="宋体"/>
                <w:szCs w:val="21"/>
              </w:rPr>
              <w:t xml:space="preserve">  </w:t>
            </w:r>
            <w:r w:rsidRPr="0012612F">
              <w:rPr>
                <w:rFonts w:ascii="宋体" w:hAnsi="宋体" w:hint="eastAsia"/>
                <w:szCs w:val="21"/>
              </w:rPr>
              <w:t>头：（</w:t>
            </w:r>
            <w:r w:rsidRPr="0012612F">
              <w:rPr>
                <w:rFonts w:ascii="宋体" w:hAnsi="宋体"/>
                <w:szCs w:val="21"/>
              </w:rPr>
              <w:t xml:space="preserve">                                                    </w:t>
            </w:r>
            <w:r w:rsidRPr="0012612F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30006A" w:rsidRPr="0012612F" w:rsidTr="007E1625">
        <w:trPr>
          <w:trHeight w:val="455"/>
          <w:jc w:val="center"/>
        </w:trPr>
        <w:tc>
          <w:tcPr>
            <w:tcW w:w="758" w:type="dxa"/>
            <w:vAlign w:val="center"/>
          </w:tcPr>
          <w:p w:rsidR="0030006A" w:rsidRPr="0012612F" w:rsidRDefault="0030006A" w:rsidP="00C2602C">
            <w:pPr>
              <w:spacing w:line="400" w:lineRule="atLeast"/>
              <w:jc w:val="center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住宿代办</w:t>
            </w:r>
          </w:p>
        </w:tc>
        <w:tc>
          <w:tcPr>
            <w:tcW w:w="9640" w:type="dxa"/>
            <w:gridSpan w:val="12"/>
            <w:vAlign w:val="center"/>
          </w:tcPr>
          <w:p w:rsidR="0030006A" w:rsidRPr="0012612F" w:rsidRDefault="0030006A" w:rsidP="00C2602C">
            <w:pPr>
              <w:spacing w:line="400" w:lineRule="atLeast"/>
              <w:rPr>
                <w:rFonts w:ascii="宋体"/>
                <w:szCs w:val="21"/>
              </w:rPr>
            </w:pPr>
            <w:r w:rsidRPr="0012612F">
              <w:rPr>
                <w:rFonts w:ascii="宋体" w:hAnsi="宋体" w:hint="eastAsia"/>
                <w:szCs w:val="21"/>
              </w:rPr>
              <w:t>□是</w:t>
            </w:r>
            <w:r w:rsidRPr="0012612F">
              <w:rPr>
                <w:rFonts w:ascii="宋体" w:hAnsi="宋体"/>
                <w:szCs w:val="21"/>
              </w:rPr>
              <w:t xml:space="preserve">  </w:t>
            </w:r>
            <w:r w:rsidRPr="0012612F">
              <w:rPr>
                <w:rFonts w:ascii="宋体" w:hAnsi="宋体" w:hint="eastAsia"/>
                <w:szCs w:val="21"/>
              </w:rPr>
              <w:t>□否</w:t>
            </w:r>
            <w:r w:rsidRPr="0012612F">
              <w:rPr>
                <w:rFonts w:ascii="宋体" w:hAnsi="宋体"/>
                <w:szCs w:val="21"/>
              </w:rPr>
              <w:t xml:space="preserve">  </w:t>
            </w:r>
            <w:r w:rsidRPr="0012612F">
              <w:rPr>
                <w:rFonts w:ascii="宋体" w:hAnsi="宋体" w:hint="eastAsia"/>
                <w:szCs w:val="21"/>
              </w:rPr>
              <w:t>数量及要求：（</w:t>
            </w:r>
            <w:r w:rsidRPr="0012612F">
              <w:rPr>
                <w:rFonts w:ascii="宋体" w:hAnsi="宋体"/>
                <w:szCs w:val="21"/>
              </w:rPr>
              <w:t xml:space="preserve">                                                         </w:t>
            </w:r>
            <w:r w:rsidRPr="0012612F">
              <w:rPr>
                <w:rFonts w:ascii="宋体" w:hAnsi="宋体" w:hint="eastAsia"/>
                <w:szCs w:val="21"/>
              </w:rPr>
              <w:t>）</w:t>
            </w:r>
          </w:p>
        </w:tc>
      </w:tr>
    </w:tbl>
    <w:p w:rsidR="0030006A" w:rsidRDefault="0030006A" w:rsidP="00B74761">
      <w:pPr>
        <w:spacing w:line="400" w:lineRule="atLeast"/>
        <w:rPr>
          <w:szCs w:val="21"/>
        </w:rPr>
      </w:pPr>
    </w:p>
    <w:p w:rsidR="0030006A" w:rsidRPr="003A0EC4" w:rsidRDefault="0030006A" w:rsidP="003A0EC4">
      <w:pPr>
        <w:widowControl/>
        <w:jc w:val="left"/>
        <w:rPr>
          <w:rFonts w:ascii="宋体" w:cs="宋体"/>
          <w:kern w:val="0"/>
          <w:sz w:val="24"/>
          <w:szCs w:val="24"/>
        </w:rPr>
      </w:pPr>
    </w:p>
    <w:p w:rsidR="0030006A" w:rsidRDefault="0030006A" w:rsidP="003A0EC4"/>
    <w:sectPr w:rsidR="0030006A" w:rsidSect="00733E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EC4"/>
    <w:rsid w:val="0012612F"/>
    <w:rsid w:val="0030006A"/>
    <w:rsid w:val="003A0EC4"/>
    <w:rsid w:val="003E36F2"/>
    <w:rsid w:val="00733EC0"/>
    <w:rsid w:val="007E1625"/>
    <w:rsid w:val="007F62BA"/>
    <w:rsid w:val="00AA5708"/>
    <w:rsid w:val="00B74761"/>
    <w:rsid w:val="00C2602C"/>
    <w:rsid w:val="00C5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C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3A0EC4"/>
    <w:pPr>
      <w:widowControl/>
    </w:pPr>
    <w:rPr>
      <w:rFonts w:ascii="Times New Roman" w:hAnsi="Times New Roman"/>
      <w:kern w:val="0"/>
      <w:szCs w:val="21"/>
    </w:rPr>
  </w:style>
  <w:style w:type="paragraph" w:styleId="ListParagraph">
    <w:name w:val="List Paragraph"/>
    <w:basedOn w:val="Normal"/>
    <w:uiPriority w:val="99"/>
    <w:qFormat/>
    <w:rsid w:val="003A0E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470</Words>
  <Characters>2681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基于岗位经验内化的培训管理实务</dc:title>
  <dc:subject/>
  <dc:creator>AutoBVT</dc:creator>
  <cp:keywords/>
  <dc:description/>
  <cp:lastModifiedBy>User</cp:lastModifiedBy>
  <cp:revision>2</cp:revision>
  <dcterms:created xsi:type="dcterms:W3CDTF">2014-02-16T17:30:00Z</dcterms:created>
  <dcterms:modified xsi:type="dcterms:W3CDTF">2014-02-16T17:30:00Z</dcterms:modified>
</cp:coreProperties>
</file>